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3A010D5B" w14:textId="045769CE" w:rsidR="001E290E" w:rsidRPr="00A41419" w:rsidRDefault="002F19AA" w:rsidP="00B557B4">
      <w:pPr>
        <w:spacing w:after="0" w:line="276" w:lineRule="auto"/>
        <w:jc w:val="center"/>
        <w:rPr>
          <w:rFonts w:ascii="GHEA Grapalat" w:hAnsi="GHEA Grapalat"/>
          <w:b/>
          <w:color w:val="212121"/>
          <w:spacing w:val="-1"/>
          <w:w w:val="106"/>
          <w:sz w:val="24"/>
          <w:szCs w:val="24"/>
          <w:lang w:val="hy-AM"/>
        </w:rPr>
      </w:pPr>
      <w:r w:rsidRPr="002F19AA">
        <w:rPr>
          <w:rFonts w:ascii="GHEA Grapalat" w:hAnsi="GHEA Grapalat"/>
          <w:b/>
          <w:sz w:val="24"/>
          <w:szCs w:val="24"/>
          <w:lang w:val="hy-AM"/>
        </w:rPr>
        <w:t xml:space="preserve">ՔԱՂԱՔԱՇԻՆՈՒԹՅԱՆ, ՏԵԽՆԻԿԱԿԱՆ ԵՎ ՀՐԴԵՀԱՅԻՆ ԱՆՎՏԱՆԳՈՒԹՅԱՆ ՏԵՍՉԱԿԱՆ ՄԱՐՄՆԻ </w:t>
      </w:r>
      <w:r w:rsidR="007E006A" w:rsidRPr="00CB3A1F">
        <w:rPr>
          <w:rFonts w:ascii="GHEA Grapalat" w:hAnsi="GHEA Grapalat"/>
          <w:b/>
          <w:spacing w:val="-1"/>
          <w:w w:val="106"/>
          <w:sz w:val="24"/>
          <w:szCs w:val="24"/>
          <w:lang w:val="hy-AM"/>
        </w:rPr>
        <w:t>ՏԵԽՆԻԿԱԿԱՆ ԵՎ ՀՐԴԵՀԱՅԻՆ ԱՆՎՏԱՆԳՈՒԹՅԱՆ ՎԱՐՉՈՒԹ</w:t>
      </w:r>
      <w:r w:rsidR="007E006A">
        <w:rPr>
          <w:rFonts w:ascii="GHEA Grapalat" w:hAnsi="GHEA Grapalat"/>
          <w:b/>
          <w:spacing w:val="-1"/>
          <w:w w:val="106"/>
          <w:sz w:val="24"/>
          <w:szCs w:val="24"/>
          <w:lang w:val="hy-AM"/>
        </w:rPr>
        <w:t>Յ</w:t>
      </w:r>
      <w:r w:rsidR="007E006A" w:rsidRPr="00CB3A1F">
        <w:rPr>
          <w:rFonts w:ascii="GHEA Grapalat" w:hAnsi="GHEA Grapalat"/>
          <w:b/>
          <w:spacing w:val="-1"/>
          <w:w w:val="106"/>
          <w:sz w:val="24"/>
          <w:szCs w:val="24"/>
          <w:lang w:val="hy-AM"/>
        </w:rPr>
        <w:t xml:space="preserve">ԱՆ ՓՈՐՁԱԳԵՏԻ ԿՈՂՄԻՑ </w:t>
      </w:r>
      <w:r w:rsidR="006558A3" w:rsidRPr="002F19AA">
        <w:rPr>
          <w:rFonts w:ascii="GHEA Grapalat" w:hAnsi="GHEA Grapalat"/>
          <w:b/>
          <w:color w:val="212121"/>
          <w:spacing w:val="-1"/>
          <w:w w:val="106"/>
          <w:sz w:val="24"/>
          <w:szCs w:val="24"/>
          <w:lang w:val="hy-AM"/>
        </w:rPr>
        <w:t>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4C758363" w:rsidR="00B557B4" w:rsidRPr="00A41419" w:rsidRDefault="00620BF6"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hyperlink r:id="rId6" w:history="1">
        <w:r w:rsidR="00B557B4" w:rsidRPr="00620BF6">
          <w:rPr>
            <w:rStyle w:val="Hyperlink"/>
            <w:rFonts w:ascii="GHEA Grapalat" w:hAnsi="GHEA Grapalat" w:cs="Arial"/>
            <w:lang w:val="hy-AM"/>
          </w:rPr>
          <w:t xml:space="preserve">  </w:t>
        </w:r>
        <w:r w:rsidR="00B557B4" w:rsidRPr="00620BF6">
          <w:rPr>
            <w:rStyle w:val="Hyperlink"/>
            <w:rFonts w:ascii="GHEA Grapalat" w:eastAsiaTheme="minorHAnsi" w:hAnsi="GHEA Grapalat" w:cstheme="minorBidi"/>
            <w:b/>
            <w:bCs/>
            <w:lang w:val="hy-AM"/>
          </w:rPr>
          <w:t>Ծրագրով նախատեսված աշխատանքների համառոտ նկարագիրը.</w:t>
        </w:r>
        <w:r w:rsidR="00B557B4" w:rsidRPr="00620BF6">
          <w:rPr>
            <w:rStyle w:val="Hyperlink"/>
            <w:rFonts w:ascii="GHEA Grapalat" w:eastAsiaTheme="minorHAnsi" w:hAnsi="GHEA Grapalat" w:cstheme="minorBidi"/>
            <w:lang w:val="hy-AM"/>
          </w:rPr>
          <w:t xml:space="preserve"> </w:t>
        </w:r>
      </w:hyperlink>
      <w:r w:rsidR="00B557B4"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56CD3A2F" w14:textId="77777777" w:rsidR="007E006A" w:rsidRPr="00CB3A1F" w:rsidRDefault="007E006A" w:rsidP="007E006A">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 կազմակերպությունների, ինչպես նաև պաշտոնատար անձանց կողմից հրդեհային և տեխնիկական անվտանգության նորմատիվ փաստաթղթերի պահանջների կատարման նկատմամբ վերահսկողական աշխատանքներ ստուգումների միջոցով</w:t>
      </w:r>
      <w:r>
        <w:rPr>
          <w:rFonts w:ascii="GHEA Grapalat" w:eastAsiaTheme="minorHAnsi" w:hAnsi="GHEA Grapalat" w:cstheme="minorBidi"/>
          <w:shd w:val="clear" w:color="auto" w:fill="FFFFFF"/>
          <w:lang w:val="hy-AM" w:eastAsia="en-US"/>
        </w:rPr>
        <w:t>.</w:t>
      </w:r>
    </w:p>
    <w:p w14:paraId="1A3DFFC2" w14:textId="77777777" w:rsidR="007E006A" w:rsidRPr="00CB3A1F" w:rsidRDefault="007E006A" w:rsidP="007E006A">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Հայաստանի Հանրապետության օրենսդրությանը համապատասխան ստուգումներ և հրդեհային հետազոտությունների աշխատանքներ կազմակերպություններում, հիմնարկներում և բնակելի շենքերում.</w:t>
      </w:r>
    </w:p>
    <w:p w14:paraId="5789716B" w14:textId="77777777" w:rsidR="007E006A" w:rsidRPr="00CB3A1F" w:rsidRDefault="007E006A" w:rsidP="007E006A">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մարմիններին հրդեհային անվտանգության միջոցառումների անցկացման վերաբերյալ առաջարկությունների նախապատրաստման աշխատանքներ</w:t>
      </w:r>
      <w:r w:rsidRPr="00CB3A1F">
        <w:rPr>
          <w:rFonts w:ascii="Cambria Math" w:eastAsiaTheme="minorHAnsi" w:hAnsi="Cambria Math" w:cstheme="minorBidi"/>
          <w:shd w:val="clear" w:color="auto" w:fill="FFFFFF"/>
          <w:lang w:val="hy-AM" w:eastAsia="en-US"/>
        </w:rPr>
        <w:t>․</w:t>
      </w:r>
    </w:p>
    <w:p w14:paraId="4ED0FBB3" w14:textId="77777777" w:rsidR="007E006A" w:rsidRPr="00CB3A1F" w:rsidRDefault="007E006A" w:rsidP="007E006A">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կազմակերպությունների, արտադրական տեղամասերի, առանձին ագրեգատների, շենքերի, շինությունների շինարարության, վերակառուցման, վերականգնման, ուժեղացման, արդիականացման աշխատանքների, ինչպես նաև շենքերի և շինությունների շահագործման ամբողջովին կամ մասնակի դադարեցման համար Վարչության պետին առաջարկությունների ներկայացման աշխատանքներ` հրդեհային անվտանգության նորմատիվ փաստաթղթերի պահանջների այն խախտումների դեպքում, որոնք անմիջականորեն և ուղղակի սպառնալիք են ստեղծում հրդեհների առաջացման և (կամ) մարդկանց անվտանգության համար</w:t>
      </w:r>
      <w:r w:rsidRPr="00CB3A1F">
        <w:rPr>
          <w:rFonts w:ascii="Cambria Math" w:eastAsiaTheme="minorHAnsi" w:hAnsi="Cambria Math" w:cstheme="minorBidi"/>
          <w:shd w:val="clear" w:color="auto" w:fill="FFFFFF"/>
          <w:lang w:val="hy-AM" w:eastAsia="en-US"/>
        </w:rPr>
        <w:t>․</w:t>
      </w:r>
    </w:p>
    <w:p w14:paraId="4254D619" w14:textId="77777777" w:rsidR="007E006A" w:rsidRPr="00CB3A1F" w:rsidRDefault="007E006A" w:rsidP="007E006A">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 xml:space="preserve">տեխնիկական և հրդեհային անվտանգության ոլորտի հարաբերությունները կարգավորող իրավական ակտերի պահանջների խախտման համար օրենքով սահմանված պատասխանատվության միջոցների կիրառման համար Վարչության  պետին առաջարկությունների ներկայացման աշխատանքներ. </w:t>
      </w:r>
    </w:p>
    <w:p w14:paraId="7CDE429D" w14:textId="74CA6073" w:rsidR="00B557B4" w:rsidRPr="00A41419" w:rsidRDefault="002F19AA" w:rsidP="002F19AA">
      <w:pPr>
        <w:pStyle w:val="NormalWeb"/>
        <w:shd w:val="clear" w:color="auto" w:fill="FFFFFF"/>
        <w:spacing w:before="0" w:beforeAutospacing="0" w:after="240" w:afterAutospacing="0"/>
        <w:ind w:left="9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A41419">
        <w:rPr>
          <w:rFonts w:ascii="GHEA Grapalat" w:eastAsiaTheme="minorHAnsi" w:hAnsi="GHEA Grapalat" w:cstheme="minorBidi"/>
          <w:b/>
          <w:lang w:val="hy-AM"/>
        </w:rPr>
        <w:t xml:space="preserve"> Փորձագետ նախատեսվում է ներգրավել՝ պայմանագիր կնքելու օրվանից </w:t>
      </w:r>
      <w:r w:rsidR="007E006A">
        <w:rPr>
          <w:rFonts w:ascii="GHEA Grapalat" w:eastAsiaTheme="minorHAnsi" w:hAnsi="GHEA Grapalat" w:cstheme="minorBidi"/>
          <w:b/>
          <w:lang w:val="hy-AM"/>
        </w:rPr>
        <w:t xml:space="preserve">1 տարի </w:t>
      </w:r>
      <w:r w:rsidR="00B557B4" w:rsidRPr="00A41419">
        <w:rPr>
          <w:rFonts w:ascii="GHEA Grapalat" w:eastAsiaTheme="minorHAnsi" w:hAnsi="GHEA Grapalat" w:cstheme="minorBidi"/>
          <w:b/>
          <w:lang w:val="hy-AM"/>
        </w:rPr>
        <w:t xml:space="preserve">  ժամկետով։</w:t>
      </w:r>
    </w:p>
    <w:p w14:paraId="75AE8787" w14:textId="618B3632"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Փորձագետին ներկայացվող պահանջները՝</w:t>
      </w:r>
    </w:p>
    <w:p w14:paraId="4A98A3D1" w14:textId="77777777" w:rsidR="007E006A" w:rsidRPr="00CB3A1F" w:rsidRDefault="007E006A" w:rsidP="007E006A">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sidRPr="00CB3A1F">
        <w:rPr>
          <w:rFonts w:ascii="GHEA Grapalat" w:eastAsia="Times New Roman" w:hAnsi="GHEA Grapalat" w:cs="Arial"/>
          <w:sz w:val="24"/>
          <w:szCs w:val="24"/>
          <w:lang w:val="hy-AM"/>
        </w:rPr>
        <w:t>բա</w:t>
      </w:r>
      <w:r w:rsidRPr="00CB3A1F">
        <w:rPr>
          <w:rFonts w:ascii="GHEA Grapalat" w:eastAsia="Times New Roman" w:hAnsi="GHEA Grapalat"/>
          <w:sz w:val="24"/>
          <w:szCs w:val="24"/>
          <w:lang w:val="hy-AM"/>
        </w:rPr>
        <w:t>րձրագույն կրթություն,</w:t>
      </w:r>
    </w:p>
    <w:p w14:paraId="5CD17186" w14:textId="77777777" w:rsidR="007E006A" w:rsidRPr="00CB3A1F" w:rsidRDefault="007E006A" w:rsidP="007E006A">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Pr>
          <w:rFonts w:ascii="GHEA Grapalat" w:eastAsia="Times New Roman" w:hAnsi="GHEA Grapalat"/>
          <w:sz w:val="24"/>
          <w:szCs w:val="24"/>
          <w:lang w:val="hy-AM"/>
        </w:rPr>
        <w:t>հա</w:t>
      </w:r>
      <w:r w:rsidRPr="00CB3A1F">
        <w:rPr>
          <w:rFonts w:ascii="GHEA Grapalat" w:eastAsia="Times New Roman" w:hAnsi="GHEA Grapalat"/>
          <w:sz w:val="24"/>
          <w:szCs w:val="24"/>
          <w:lang w:val="hy-AM"/>
        </w:rPr>
        <w:t>նրային ծառայության առնվազն երկու տարվա ստաժ կամ երեք տարվա մասնագիտական աշխատանքային ստաժ</w:t>
      </w:r>
      <w:r>
        <w:rPr>
          <w:rFonts w:ascii="GHEA Grapalat" w:eastAsia="Times New Roman" w:hAnsi="GHEA Grapalat"/>
          <w:sz w:val="24"/>
          <w:szCs w:val="24"/>
          <w:lang w:val="hy-AM"/>
        </w:rPr>
        <w:t xml:space="preserve">։  </w:t>
      </w:r>
    </w:p>
    <w:p w14:paraId="69FD1165" w14:textId="77777777" w:rsidR="007E006A" w:rsidRPr="00CB3A1F" w:rsidRDefault="007E006A" w:rsidP="007E006A">
      <w:pPr>
        <w:spacing w:after="0" w:line="276" w:lineRule="auto"/>
        <w:jc w:val="both"/>
        <w:rPr>
          <w:rFonts w:ascii="GHEA Grapalat" w:eastAsia="Times New Roman" w:hAnsi="GHEA Grapalat"/>
          <w:sz w:val="24"/>
          <w:szCs w:val="24"/>
          <w:lang w:val="hy-AM"/>
        </w:rPr>
      </w:pPr>
    </w:p>
    <w:p w14:paraId="7B5366B3" w14:textId="77777777" w:rsidR="000B0DB2" w:rsidRPr="003D5101" w:rsidRDefault="000B0DB2" w:rsidP="000B0DB2">
      <w:pPr>
        <w:spacing w:after="0" w:line="276" w:lineRule="auto"/>
        <w:ind w:hanging="180"/>
        <w:jc w:val="both"/>
        <w:rPr>
          <w:rFonts w:ascii="GHEA Grapalat" w:eastAsia="Times New Roman" w:hAnsi="GHEA Grapalat"/>
          <w:sz w:val="24"/>
          <w:szCs w:val="24"/>
          <w:lang w:val="hy-AM"/>
        </w:rPr>
      </w:pPr>
    </w:p>
    <w:p w14:paraId="2A076799" w14:textId="23319191"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Փորձագետի պարտականությունները`</w:t>
      </w:r>
      <w:r w:rsidRPr="00A41419">
        <w:rPr>
          <w:rFonts w:ascii="GHEA Grapalat" w:eastAsiaTheme="minorHAnsi" w:hAnsi="GHEA Grapalat" w:cstheme="minorBidi"/>
          <w:b/>
          <w:bCs/>
          <w:lang w:val="hy-AM"/>
        </w:rPr>
        <w:br/>
      </w:r>
    </w:p>
    <w:p w14:paraId="791E1379" w14:textId="4E5B3E60" w:rsidR="008243FB" w:rsidRPr="00A41419" w:rsidRDefault="002F19AA"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lastRenderedPageBreak/>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08292673" w:rsidR="008243FB" w:rsidRPr="00A41419" w:rsidRDefault="008243FB" w:rsidP="002F19AA">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26326077"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0B0DB2">
        <w:rPr>
          <w:rFonts w:ascii="GHEA Grapalat" w:eastAsiaTheme="minorHAnsi" w:hAnsi="GHEA Grapalat" w:cstheme="minorBidi"/>
          <w:b/>
          <w:bCs/>
          <w:lang w:val="hy-AM"/>
        </w:rPr>
        <w:t>4</w:t>
      </w:r>
      <w:r w:rsidR="008243FB" w:rsidRPr="00A41419">
        <w:rPr>
          <w:rFonts w:ascii="GHEA Grapalat" w:eastAsiaTheme="minorHAnsi" w:hAnsi="GHEA Grapalat" w:cstheme="minorBidi"/>
          <w:b/>
          <w:bCs/>
          <w:lang w:val="hy-AM"/>
        </w:rPr>
        <w:t xml:space="preserve"> թվականի </w:t>
      </w:r>
      <w:r w:rsidR="007E006A">
        <w:rPr>
          <w:rFonts w:ascii="GHEA Grapalat" w:eastAsiaTheme="minorHAnsi" w:hAnsi="GHEA Grapalat" w:cstheme="minorBidi"/>
          <w:b/>
          <w:bCs/>
          <w:lang w:val="hy-AM"/>
        </w:rPr>
        <w:t>հուլիսի 01</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7FA7CD9A"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0E0838E9" w:rsidR="008243FB"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6C7C07E0" w14:textId="6D471648" w:rsidR="007E006A" w:rsidRDefault="007E006A"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5B2EB660" w14:textId="77777777" w:rsidR="007E006A" w:rsidRPr="00A41419" w:rsidRDefault="007E006A"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lastRenderedPageBreak/>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2F19AA">
      <w:pgSz w:w="11906" w:h="16838"/>
      <w:pgMar w:top="810" w:right="83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5"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790484">
    <w:abstractNumId w:val="9"/>
  </w:num>
  <w:num w:numId="2" w16cid:durableId="1893346004">
    <w:abstractNumId w:val="12"/>
  </w:num>
  <w:num w:numId="3" w16cid:durableId="639849219">
    <w:abstractNumId w:val="7"/>
  </w:num>
  <w:num w:numId="4" w16cid:durableId="2128157595">
    <w:abstractNumId w:val="26"/>
  </w:num>
  <w:num w:numId="5" w16cid:durableId="1198470946">
    <w:abstractNumId w:val="11"/>
  </w:num>
  <w:num w:numId="6" w16cid:durableId="1845702975">
    <w:abstractNumId w:val="13"/>
  </w:num>
  <w:num w:numId="7" w16cid:durableId="988553705">
    <w:abstractNumId w:val="29"/>
  </w:num>
  <w:num w:numId="8" w16cid:durableId="731855086">
    <w:abstractNumId w:val="17"/>
  </w:num>
  <w:num w:numId="9" w16cid:durableId="1412894592">
    <w:abstractNumId w:val="20"/>
  </w:num>
  <w:num w:numId="10" w16cid:durableId="1492988574">
    <w:abstractNumId w:val="22"/>
  </w:num>
  <w:num w:numId="11" w16cid:durableId="756102109">
    <w:abstractNumId w:val="8"/>
  </w:num>
  <w:num w:numId="12" w16cid:durableId="1955860971">
    <w:abstractNumId w:val="21"/>
  </w:num>
  <w:num w:numId="13" w16cid:durableId="841044911">
    <w:abstractNumId w:val="28"/>
  </w:num>
  <w:num w:numId="14" w16cid:durableId="2085297423">
    <w:abstractNumId w:val="24"/>
  </w:num>
  <w:num w:numId="15" w16cid:durableId="1972009827">
    <w:abstractNumId w:val="10"/>
  </w:num>
  <w:num w:numId="16" w16cid:durableId="742724168">
    <w:abstractNumId w:val="2"/>
  </w:num>
  <w:num w:numId="17" w16cid:durableId="1076778520">
    <w:abstractNumId w:val="15"/>
  </w:num>
  <w:num w:numId="18" w16cid:durableId="434249073">
    <w:abstractNumId w:val="4"/>
    <w:lvlOverride w:ilvl="0">
      <w:startOverride w:val="1"/>
    </w:lvlOverride>
    <w:lvlOverride w:ilvl="1"/>
    <w:lvlOverride w:ilvl="2"/>
    <w:lvlOverride w:ilvl="3"/>
    <w:lvlOverride w:ilvl="4"/>
    <w:lvlOverride w:ilvl="5"/>
    <w:lvlOverride w:ilvl="6"/>
    <w:lvlOverride w:ilvl="7"/>
    <w:lvlOverride w:ilvl="8"/>
  </w:num>
  <w:num w:numId="19" w16cid:durableId="603149357">
    <w:abstractNumId w:val="4"/>
  </w:num>
  <w:num w:numId="20" w16cid:durableId="682513309">
    <w:abstractNumId w:val="5"/>
  </w:num>
  <w:num w:numId="21" w16cid:durableId="378017893">
    <w:abstractNumId w:val="0"/>
  </w:num>
  <w:num w:numId="22" w16cid:durableId="1549564926">
    <w:abstractNumId w:val="3"/>
  </w:num>
  <w:num w:numId="23" w16cid:durableId="1088308680">
    <w:abstractNumId w:val="19"/>
  </w:num>
  <w:num w:numId="24" w16cid:durableId="1144270664">
    <w:abstractNumId w:val="27"/>
  </w:num>
  <w:num w:numId="25" w16cid:durableId="1905219490">
    <w:abstractNumId w:val="16"/>
  </w:num>
  <w:num w:numId="26" w16cid:durableId="1876305530">
    <w:abstractNumId w:val="23"/>
  </w:num>
  <w:num w:numId="27" w16cid:durableId="530654454">
    <w:abstractNumId w:val="1"/>
  </w:num>
  <w:num w:numId="28" w16cid:durableId="1323659460">
    <w:abstractNumId w:val="14"/>
  </w:num>
  <w:num w:numId="29" w16cid:durableId="18930798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900462">
    <w:abstractNumId w:val="25"/>
  </w:num>
  <w:num w:numId="31" w16cid:durableId="260191257">
    <w:abstractNumId w:val="18"/>
  </w:num>
  <w:num w:numId="32" w16cid:durableId="999893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4573"/>
    <w:rsid w:val="00266FE7"/>
    <w:rsid w:val="00270E73"/>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0BF6"/>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6EDB"/>
    <w:rsid w:val="00793A84"/>
    <w:rsid w:val="007D5F68"/>
    <w:rsid w:val="007E006A"/>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620BF6"/>
    <w:rPr>
      <w:color w:val="0563C1" w:themeColor="hyperlink"/>
      <w:u w:val="single"/>
    </w:rPr>
  </w:style>
  <w:style w:type="character" w:styleId="UnresolvedMention">
    <w:name w:val="Unresolved Mention"/>
    <w:basedOn w:val="DefaultParagraphFont"/>
    <w:uiPriority w:val="99"/>
    <w:semiHidden/>
    <w:unhideWhenUsed/>
    <w:rsid w:val="00620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1392;&#1377;&#1397;&#1407;&#1377;&#1408;&#1377;&#1408;&#1400;&#1410;&#1385;&#1397;&#1400;&#1410;&#1398;&#1398;&#1381;&#1408;-2024/CRAGIR_HRDEHAYIN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3C946-0594-419C-8759-DF5E9797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17</cp:revision>
  <cp:lastPrinted>2022-11-21T09:12:00Z</cp:lastPrinted>
  <dcterms:created xsi:type="dcterms:W3CDTF">2022-11-21T09:12:00Z</dcterms:created>
  <dcterms:modified xsi:type="dcterms:W3CDTF">2024-06-26T06:32:00Z</dcterms:modified>
</cp:coreProperties>
</file>