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890ECA" w:rsidRDefault="00C70E7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890ECA" w:rsidRDefault="00C70E7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9A80CA8" w:rsidR="008C509D" w:rsidRPr="008C0C40" w:rsidRDefault="00682493" w:rsidP="00890ECA">
      <w:pPr>
        <w:spacing w:after="0" w:line="276" w:lineRule="auto"/>
        <w:jc w:val="center"/>
        <w:rPr>
          <w:bCs/>
          <w:sz w:val="24"/>
          <w:szCs w:val="24"/>
          <w:lang w:val="hy-AM"/>
        </w:rPr>
      </w:pPr>
      <w:r w:rsidRPr="008C0C40">
        <w:rPr>
          <w:rFonts w:cs="Sylfaen"/>
          <w:bCs/>
          <w:sz w:val="24"/>
          <w:szCs w:val="24"/>
          <w:lang w:val="hy-AM"/>
        </w:rPr>
        <w:t>Ք</w:t>
      </w:r>
      <w:r w:rsidR="008C509D" w:rsidRPr="008C0C40">
        <w:rPr>
          <w:rFonts w:cs="Sylfaen"/>
          <w:bCs/>
          <w:sz w:val="24"/>
          <w:szCs w:val="24"/>
          <w:lang w:val="hy-AM"/>
        </w:rPr>
        <w:t xml:space="preserve">աղաքաշինության, տեխնիկական </w:t>
      </w:r>
      <w:r w:rsidR="005E7A72" w:rsidRPr="008C0C40">
        <w:rPr>
          <w:rFonts w:cs="Sylfaen"/>
          <w:bCs/>
          <w:sz w:val="24"/>
          <w:szCs w:val="24"/>
          <w:lang w:val="hy-AM"/>
        </w:rPr>
        <w:t>և</w:t>
      </w:r>
      <w:r w:rsidR="008C509D" w:rsidRPr="008C0C40">
        <w:rPr>
          <w:rFonts w:cs="Sylfaen"/>
          <w:bCs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8C0C40">
        <w:rPr>
          <w:bCs/>
          <w:sz w:val="24"/>
          <w:szCs w:val="24"/>
          <w:lang w:val="hy-AM"/>
        </w:rPr>
        <w:t xml:space="preserve"> </w:t>
      </w:r>
      <w:r w:rsidR="00530F9A" w:rsidRPr="008C0C40">
        <w:rPr>
          <w:bCs/>
          <w:sz w:val="24"/>
          <w:szCs w:val="24"/>
          <w:lang w:val="hy-AM"/>
        </w:rPr>
        <w:t>իրավական աջակցության և փաստաթղթաշրջանառության վարչության իրավաբանական բաժնի գլխավոր իրավաբանի</w:t>
      </w:r>
      <w:r w:rsidR="00890ECA" w:rsidRPr="008C0C40">
        <w:rPr>
          <w:bCs/>
          <w:sz w:val="24"/>
          <w:szCs w:val="24"/>
          <w:lang w:val="hy-AM"/>
        </w:rPr>
        <w:t xml:space="preserve"> </w:t>
      </w:r>
      <w:r w:rsidR="005E7A72" w:rsidRPr="008C0C40">
        <w:rPr>
          <w:bCs/>
          <w:sz w:val="24"/>
          <w:szCs w:val="24"/>
          <w:lang w:val="hy-AM"/>
        </w:rPr>
        <w:t xml:space="preserve">(ծածկագիր՝ </w:t>
      </w:r>
      <w:hyperlink r:id="rId5" w:history="1">
        <w:r w:rsidR="00530F9A" w:rsidRPr="008C0C40">
          <w:rPr>
            <w:rStyle w:val="Hyperlink"/>
            <w:bCs/>
            <w:sz w:val="24"/>
            <w:szCs w:val="24"/>
            <w:lang w:val="hy-AM"/>
          </w:rPr>
          <w:t>71-28.1.բ-Մ2-5</w:t>
        </w:r>
      </w:hyperlink>
      <w:r w:rsidR="005E7A72" w:rsidRPr="008C0C40">
        <w:rPr>
          <w:bCs/>
          <w:sz w:val="24"/>
          <w:szCs w:val="24"/>
          <w:lang w:val="hy-AM"/>
        </w:rPr>
        <w:t xml:space="preserve">) </w:t>
      </w:r>
      <w:r w:rsidR="008C509D" w:rsidRPr="008C0C40">
        <w:rPr>
          <w:bCs/>
          <w:sz w:val="24"/>
          <w:szCs w:val="24"/>
          <w:lang w:val="hy-AM"/>
        </w:rPr>
        <w:t>քաղաքացիական ծառայության  ժամանակավոր թափուր պաշտոնը զբաղեցնելու վերաբերյալ</w:t>
      </w:r>
    </w:p>
    <w:p w14:paraId="4EC75394" w14:textId="6EC01F8F" w:rsidR="00C70E7D" w:rsidRPr="008C0C40" w:rsidRDefault="008C509D" w:rsidP="00890ECA">
      <w:pPr>
        <w:spacing w:after="0" w:line="276" w:lineRule="auto"/>
        <w:jc w:val="center"/>
        <w:rPr>
          <w:rFonts w:cs="Sylfaen"/>
          <w:bCs/>
          <w:sz w:val="24"/>
          <w:szCs w:val="24"/>
          <w:lang w:val="hy-AM"/>
        </w:rPr>
      </w:pPr>
      <w:r w:rsidRPr="008C0C40">
        <w:rPr>
          <w:rFonts w:cs="Sylfaen"/>
          <w:bCs/>
          <w:sz w:val="24"/>
          <w:szCs w:val="24"/>
          <w:lang w:val="hy-AM"/>
        </w:rPr>
        <w:t xml:space="preserve">   </w:t>
      </w:r>
    </w:p>
    <w:p w14:paraId="50573636" w14:textId="0742D2D1" w:rsidR="00C70E7D" w:rsidRPr="00890ECA" w:rsidRDefault="008C509D" w:rsidP="00890ECA">
      <w:pPr>
        <w:tabs>
          <w:tab w:val="left" w:pos="284"/>
        </w:tabs>
        <w:spacing w:after="0" w:line="276" w:lineRule="auto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ab/>
        <w:t xml:space="preserve"> </w:t>
      </w:r>
      <w:r w:rsidR="00C70E7D" w:rsidRPr="00890ECA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4E1579FD" w14:textId="09933A16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530F9A">
        <w:rPr>
          <w:rFonts w:eastAsia="Times New Roman" w:cs="Times New Roman"/>
          <w:sz w:val="24"/>
          <w:szCs w:val="24"/>
          <w:lang w:val="hy-AM"/>
        </w:rPr>
        <w:t>իրականացնում է Տեսչական մարմնի ստորաբաժանումների կողմից մշակված իրավական ակտերի նախագծերի իրավական փորձաքննության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28F5AB1D" w14:textId="04ABBA5F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այլ մարմիններից ստացված իրավական ակտերի նախագծերի իրավական </w:t>
      </w:r>
      <w:r w:rsidRPr="00530F9A">
        <w:rPr>
          <w:rFonts w:eastAsia="Times New Roman" w:cs="Times New Roman"/>
          <w:color w:val="000000"/>
          <w:sz w:val="24"/>
          <w:szCs w:val="24"/>
          <w:lang w:val="hy-AM"/>
        </w:rPr>
        <w:t xml:space="preserve">փորձաքննության </w:t>
      </w:r>
      <w:r w:rsidRPr="00530F9A">
        <w:rPr>
          <w:rFonts w:eastAsia="Times New Roman" w:cs="Times New Roman"/>
          <w:sz w:val="24"/>
          <w:szCs w:val="24"/>
          <w:lang w:val="hy-AM"/>
        </w:rPr>
        <w:t>և դրա հիման վրա առաջարկությունների ներկայացման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73B246F5" w14:textId="379F20D3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պաշտոնական պարզաբանումների նախագծերի վերաբերյալ եզրակացությունների տրամադրման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19591387" w14:textId="12B3C962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094ED286" w14:textId="4F5E1C5F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Տեսչական մարմնի ստորաբաժանումներին իրավական օժանդակության և խորհրդատվության տրամադրման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2FEF262A" w14:textId="54C4257A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0497D7AD" w14:textId="2CB685B8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 է</w:t>
      </w:r>
      <w:r w:rsidRPr="00530F9A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530F9A">
        <w:rPr>
          <w:rFonts w:eastAsia="Times New Roman" w:cs="Times New Roman"/>
          <w:sz w:val="24"/>
          <w:szCs w:val="24"/>
          <w:lang w:val="hy-AM"/>
        </w:rPr>
        <w:t>իրավական ակտերի նախագծերի կազմման, շրջանառության մեջ դնելու, հանրային քննարկումների կազմակերպման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5039C716" w14:textId="1730046E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530F9A">
        <w:rPr>
          <w:rFonts w:eastAsia="Times New Roman" w:cs="Cambria Math"/>
          <w:sz w:val="24"/>
          <w:szCs w:val="24"/>
          <w:lang w:val="hy-AM"/>
        </w:rPr>
        <w:t>այդ թվում՝ վարչական պատասխանատվության ենթարկելու մասին որոշումների նախագծերի կազմման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53977C85" w14:textId="65BD4434" w:rsidR="00530F9A" w:rsidRPr="00530F9A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Times New Roman"/>
          <w:sz w:val="24"/>
          <w:szCs w:val="24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530F9A">
        <w:rPr>
          <w:rFonts w:eastAsia="Times New Roman" w:cs="Cambria Math"/>
          <w:sz w:val="24"/>
          <w:szCs w:val="24"/>
          <w:lang w:val="hy-AM"/>
        </w:rPr>
        <w:t>այդ թվում՝ վարչական պատասխանատվության ենթարկելու մասին որոշումների նախագծերի կազմման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7590D8DF" w14:textId="3C39BDBF" w:rsidR="00530F9A" w:rsidRPr="00212CE1" w:rsidRDefault="00530F9A" w:rsidP="00530F9A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530F9A">
        <w:rPr>
          <w:rFonts w:eastAsia="Times New Roman" w:cs="GHEA Grapalat"/>
          <w:sz w:val="24"/>
          <w:szCs w:val="24"/>
          <w:lang w:val="hy-AM"/>
        </w:rPr>
        <w:t>իրականացնում</w:t>
      </w:r>
      <w:r w:rsidRPr="00530F9A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530F9A">
        <w:rPr>
          <w:rFonts w:eastAsia="Times New Roman" w:cs="GHEA Grapalat"/>
          <w:sz w:val="24"/>
          <w:szCs w:val="24"/>
          <w:lang w:val="hy-AM"/>
        </w:rPr>
        <w:t>է</w:t>
      </w:r>
      <w:r w:rsidRPr="00530F9A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530F9A">
        <w:rPr>
          <w:rFonts w:eastAsia="Times New Roman" w:cs="Times New Roman"/>
          <w:color w:val="000000"/>
          <w:sz w:val="24"/>
          <w:szCs w:val="24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530F9A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530F9A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530F9A">
        <w:rPr>
          <w:rFonts w:eastAsia="Times New Roman" w:cs="Times New Roman"/>
          <w:sz w:val="24"/>
          <w:szCs w:val="24"/>
          <w:shd w:val="clear" w:color="auto" w:fill="FFFFFF"/>
          <w:lang w:val="af-ZA"/>
        </w:rPr>
        <w:t xml:space="preserve"> </w:t>
      </w:r>
      <w:r w:rsidRPr="00530F9A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ներկայացնելու աշխատանքներ</w:t>
      </w:r>
      <w:r w:rsidRPr="00530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0E310CF3" w14:textId="77777777" w:rsidR="00212CE1" w:rsidRPr="00530F9A" w:rsidRDefault="00212CE1" w:rsidP="00212CE1">
      <w:pPr>
        <w:pStyle w:val="ListParagraph"/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</w:p>
    <w:p w14:paraId="59626B25" w14:textId="0AA4689D" w:rsidR="00083799" w:rsidRPr="00890ECA" w:rsidRDefault="0050433C" w:rsidP="00890ECA">
      <w:pPr>
        <w:pStyle w:val="ListParagraph"/>
        <w:spacing w:after="0" w:line="276" w:lineRule="auto"/>
        <w:ind w:left="27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890ECA">
        <w:rPr>
          <w:rFonts w:eastAsia="Times New Roman" w:cs="Times Armenian"/>
          <w:b/>
          <w:sz w:val="24"/>
          <w:szCs w:val="24"/>
          <w:lang w:val="hy-AM"/>
        </w:rPr>
        <w:t xml:space="preserve">      </w:t>
      </w:r>
      <w:r w:rsidR="001A73CA" w:rsidRPr="00890ECA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890ECA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083799" w:rsidRPr="00890ECA">
        <w:rPr>
          <w:rFonts w:eastAsia="Times New Roman" w:cs="Times Armenian"/>
          <w:b/>
          <w:sz w:val="24"/>
          <w:szCs w:val="24"/>
          <w:lang w:val="hy-AM"/>
        </w:rPr>
        <w:t>՝</w:t>
      </w:r>
    </w:p>
    <w:p w14:paraId="380D262E" w14:textId="0DE2F325" w:rsidR="00530F9A" w:rsidRPr="00783A73" w:rsidRDefault="00083799" w:rsidP="00530F9A">
      <w:pPr>
        <w:spacing w:after="0"/>
        <w:rPr>
          <w:rFonts w:eastAsia="GHEA Grapalat" w:cs="GHEA Grapalat"/>
          <w:b/>
          <w:lang w:val="hy-AM"/>
        </w:rPr>
      </w:pPr>
      <w:r w:rsidRPr="00890ECA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530F9A">
        <w:rPr>
          <w:rFonts w:eastAsia="Times New Roman" w:cs="Times Armenian"/>
          <w:sz w:val="24"/>
          <w:szCs w:val="24"/>
          <w:lang w:val="hy-AM"/>
        </w:rPr>
        <w:t xml:space="preserve">     </w:t>
      </w:r>
    </w:p>
    <w:tbl>
      <w:tblPr>
        <w:tblStyle w:val="TableGrid"/>
        <w:tblW w:w="9054" w:type="dxa"/>
        <w:tblInd w:w="778" w:type="dxa"/>
        <w:tblLook w:val="04A0" w:firstRow="1" w:lastRow="0" w:firstColumn="1" w:lastColumn="0" w:noHBand="0" w:noVBand="1"/>
      </w:tblPr>
      <w:tblGrid>
        <w:gridCol w:w="429"/>
        <w:gridCol w:w="2689"/>
        <w:gridCol w:w="5936"/>
      </w:tblGrid>
      <w:tr w:rsidR="00530F9A" w:rsidRPr="00212CE1" w14:paraId="7BF38EEC" w14:textId="77777777" w:rsidTr="00530F9A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7984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AFBE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Ուղղություն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F05A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Գործարարություն, վարչարարություն և իրավունք</w:t>
            </w:r>
          </w:p>
        </w:tc>
      </w:tr>
      <w:tr w:rsidR="00530F9A" w:rsidRPr="00212CE1" w14:paraId="7DD150A7" w14:textId="77777777" w:rsidTr="00530F9A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8F5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A758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Ոլորտ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BABA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Իրավունք</w:t>
            </w:r>
          </w:p>
        </w:tc>
      </w:tr>
      <w:tr w:rsidR="00530F9A" w:rsidRPr="00212CE1" w14:paraId="57250240" w14:textId="77777777" w:rsidTr="00530F9A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03C3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3BAA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Ենթաոլորտ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AAD8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Իրավունք</w:t>
            </w:r>
          </w:p>
        </w:tc>
      </w:tr>
      <w:tr w:rsidR="00530F9A" w:rsidRPr="00212CE1" w14:paraId="3E339F4F" w14:textId="77777777" w:rsidTr="00530F9A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CAA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4051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>Մասնագիտություն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CA3" w14:textId="77777777" w:rsidR="00530F9A" w:rsidRPr="00212CE1" w:rsidRDefault="00530F9A" w:rsidP="004C6A9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212CE1">
              <w:rPr>
                <w:rFonts w:eastAsia="Times New Roman" w:cs="Times New Roman"/>
                <w:sz w:val="24"/>
                <w:szCs w:val="24"/>
                <w:shd w:val="clear" w:color="auto" w:fill="FFFFFF"/>
                <w:lang w:val="hy-AM"/>
              </w:rPr>
              <w:t xml:space="preserve">042101.00.6 կամ 042101.00.7 Իրավագիտություն </w:t>
            </w:r>
          </w:p>
        </w:tc>
      </w:tr>
    </w:tbl>
    <w:p w14:paraId="470333F3" w14:textId="7DF1B1AA" w:rsidR="00966348" w:rsidRPr="00212CE1" w:rsidRDefault="00212CE1" w:rsidP="00530F9A">
      <w:pPr>
        <w:pStyle w:val="ListParagraph"/>
        <w:numPr>
          <w:ilvl w:val="0"/>
          <w:numId w:val="20"/>
        </w:numPr>
        <w:spacing w:after="0"/>
        <w:ind w:left="630"/>
        <w:jc w:val="both"/>
        <w:rPr>
          <w:rFonts w:eastAsia="Times New Roman" w:cs="Times New Roman"/>
          <w:sz w:val="24"/>
          <w:szCs w:val="24"/>
          <w:shd w:val="clear" w:color="auto" w:fill="FFFFFF"/>
          <w:lang w:val="hy-AM"/>
        </w:rPr>
      </w:pPr>
      <w:r w:rsidRPr="00212CE1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Գ</w:t>
      </w:r>
      <w:r w:rsidR="008C509D" w:rsidRPr="00212CE1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ործառույթների իրականացման համար անհրաժեշտ գիտելիքներ</w:t>
      </w:r>
      <w:r w:rsidR="00966348" w:rsidRPr="00212CE1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.</w:t>
      </w:r>
    </w:p>
    <w:p w14:paraId="42C03B55" w14:textId="240A3E08" w:rsidR="008C509D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iCs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7B3A0134" w14:textId="66867369" w:rsidR="008C509D" w:rsidRPr="00212CE1" w:rsidRDefault="000C5E1B" w:rsidP="00890ECA">
      <w:pPr>
        <w:shd w:val="clear" w:color="auto" w:fill="FFFFFF"/>
        <w:spacing w:after="0" w:line="276" w:lineRule="auto"/>
        <w:ind w:left="720" w:right="299" w:hanging="36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iCs/>
          <w:sz w:val="24"/>
          <w:szCs w:val="24"/>
          <w:lang w:val="hy-AM"/>
        </w:rPr>
        <w:t xml:space="preserve">     </w:t>
      </w:r>
      <w:r w:rsidR="009F4444" w:rsidRPr="00530F9A">
        <w:rPr>
          <w:rFonts w:cs="Sylfaen"/>
          <w:sz w:val="24"/>
          <w:szCs w:val="24"/>
          <w:lang w:val="hy-AM"/>
        </w:rPr>
        <w:t>Հայաստանի Հանրապետության Սահմանադրության, «Վարչական իրավախախտումների վերաբերյալ» ՀՀ օրենսգրք</w:t>
      </w:r>
      <w:r w:rsidR="00D74CE5" w:rsidRPr="00530F9A">
        <w:rPr>
          <w:rFonts w:cs="Sylfaen"/>
          <w:sz w:val="24"/>
          <w:szCs w:val="24"/>
          <w:lang w:val="hy-AM"/>
        </w:rPr>
        <w:t>ի</w:t>
      </w:r>
      <w:r w:rsidR="009F4444" w:rsidRPr="00530F9A">
        <w:rPr>
          <w:rFonts w:cs="Sylfaen"/>
          <w:sz w:val="24"/>
          <w:szCs w:val="24"/>
          <w:lang w:val="hy-AM"/>
        </w:rPr>
        <w:t xml:space="preserve">, «Քաղաքացիական ծառայության մասին», «Հանրային ծառայության մասին», </w:t>
      </w:r>
      <w:r w:rsidR="009F4444" w:rsidRPr="00890ECA">
        <w:rPr>
          <w:rFonts w:cs="Sylfaen"/>
          <w:sz w:val="24"/>
          <w:szCs w:val="24"/>
          <w:lang w:val="hy-AM"/>
        </w:rPr>
        <w:t>Տեսչական</w:t>
      </w:r>
      <w:r w:rsidR="009F4444" w:rsidRPr="00530F9A">
        <w:rPr>
          <w:rFonts w:cs="Sylfaen"/>
          <w:sz w:val="24"/>
          <w:szCs w:val="24"/>
          <w:lang w:val="hy-AM"/>
        </w:rPr>
        <w:t xml:space="preserve"> մարմինների մասին»</w:t>
      </w:r>
      <w:r w:rsidR="007A12F4" w:rsidRPr="00530F9A">
        <w:rPr>
          <w:rFonts w:cs="Sylfaen"/>
          <w:sz w:val="24"/>
          <w:szCs w:val="24"/>
          <w:lang w:val="hy-AM"/>
        </w:rPr>
        <w:t xml:space="preserve">, </w:t>
      </w:r>
      <w:r w:rsidR="009F4444" w:rsidRPr="00530F9A">
        <w:rPr>
          <w:rFonts w:cs="Sylfaen"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7A12F4" w:rsidRPr="00530F9A">
        <w:rPr>
          <w:rFonts w:cs="Sylfaen"/>
          <w:sz w:val="24"/>
          <w:szCs w:val="24"/>
          <w:lang w:val="hy-AM"/>
        </w:rPr>
        <w:t xml:space="preserve">, </w:t>
      </w:r>
      <w:r w:rsidR="009F4444" w:rsidRPr="00530F9A">
        <w:rPr>
          <w:rFonts w:cs="Sylfaen"/>
          <w:sz w:val="24"/>
          <w:szCs w:val="24"/>
          <w:lang w:val="hy-AM"/>
        </w:rPr>
        <w:t>Վարչարարության հիմունքների և վարչական վարույթի մասին</w:t>
      </w:r>
      <w:r w:rsidR="007A12F4" w:rsidRPr="00530F9A">
        <w:rPr>
          <w:rFonts w:cs="Sylfaen"/>
          <w:sz w:val="24"/>
          <w:szCs w:val="24"/>
          <w:lang w:val="hy-AM"/>
        </w:rPr>
        <w:t xml:space="preserve">, </w:t>
      </w:r>
      <w:r w:rsidR="00530F9A" w:rsidRPr="00530F9A">
        <w:rPr>
          <w:rFonts w:cs="Sylfaen"/>
          <w:sz w:val="24"/>
          <w:szCs w:val="24"/>
          <w:lang w:val="hy-AM"/>
        </w:rPr>
        <w:t xml:space="preserve">Նորմատիվ իրավական ակտերի մասին, </w:t>
      </w:r>
      <w:r w:rsidR="007A12F4" w:rsidRPr="00530F9A">
        <w:rPr>
          <w:rFonts w:cs="Sylfaen"/>
          <w:sz w:val="24"/>
          <w:szCs w:val="24"/>
          <w:lang w:val="hy-AM"/>
        </w:rPr>
        <w:t>ՀՀ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N 730-Լ և 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 w:rsidR="007A12F4" w:rsidRPr="00890ECA">
        <w:rPr>
          <w:sz w:val="24"/>
          <w:szCs w:val="24"/>
          <w:lang w:val="hy-AM"/>
        </w:rPr>
        <w:t xml:space="preserve"> </w:t>
      </w:r>
      <w:r w:rsidR="00966348" w:rsidRPr="00890ECA">
        <w:rPr>
          <w:iCs/>
          <w:sz w:val="24"/>
          <w:szCs w:val="24"/>
          <w:lang w:val="hy-AM"/>
        </w:rPr>
        <w:t>ո</w:t>
      </w:r>
      <w:r w:rsidR="007A12F4" w:rsidRPr="00890ECA">
        <w:rPr>
          <w:iCs/>
          <w:sz w:val="24"/>
          <w:szCs w:val="24"/>
          <w:lang w:val="hy-AM"/>
        </w:rPr>
        <w:t>րո</w:t>
      </w:r>
      <w:r w:rsidR="00966348" w:rsidRPr="00890ECA">
        <w:rPr>
          <w:iCs/>
          <w:sz w:val="24"/>
          <w:szCs w:val="24"/>
          <w:lang w:val="hy-AM"/>
        </w:rPr>
        <w:t>շումների և</w:t>
      </w:r>
      <w:r w:rsidR="008C509D" w:rsidRPr="00890ECA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</w:t>
      </w:r>
      <w:r w:rsidR="008C509D" w:rsidRPr="00212CE1">
        <w:rPr>
          <w:rFonts w:cs="Sylfaen"/>
          <w:sz w:val="24"/>
          <w:szCs w:val="24"/>
          <w:lang w:val="hy-AM"/>
        </w:rPr>
        <w:t>իրավիճակներում կողմնորոշվելու ունակություն.</w:t>
      </w:r>
    </w:p>
    <w:p w14:paraId="7FB2F773" w14:textId="77777777" w:rsidR="00530F9A" w:rsidRPr="00212CE1" w:rsidRDefault="00530F9A" w:rsidP="00530F9A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212CE1">
        <w:rPr>
          <w:rFonts w:cs="Sylfaen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 իրավունքի բնագավառում երեք տարվա աշխատանքային ստաժ:</w:t>
      </w:r>
    </w:p>
    <w:p w14:paraId="678B7060" w14:textId="5E18054F" w:rsidR="00317DB5" w:rsidRPr="00212CE1" w:rsidRDefault="00317DB5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360" w:hanging="450"/>
        <w:jc w:val="both"/>
        <w:rPr>
          <w:rFonts w:cs="Sylfaen"/>
          <w:sz w:val="24"/>
          <w:szCs w:val="24"/>
          <w:lang w:val="hy-AM"/>
        </w:rPr>
      </w:pPr>
      <w:r w:rsidRPr="00212CE1">
        <w:rPr>
          <w:rFonts w:cs="Sylfaen"/>
          <w:sz w:val="24"/>
          <w:szCs w:val="24"/>
          <w:lang w:val="hy-AM"/>
        </w:rPr>
        <w:t xml:space="preserve">Աշխատավարձի չափը՝ </w:t>
      </w:r>
      <w:r w:rsidR="00D74CE5" w:rsidRPr="00212CE1">
        <w:rPr>
          <w:rFonts w:cs="Sylfaen"/>
          <w:sz w:val="24"/>
          <w:szCs w:val="24"/>
          <w:lang w:val="hy-AM"/>
        </w:rPr>
        <w:t>267.072</w:t>
      </w:r>
      <w:r w:rsidRPr="00212CE1">
        <w:rPr>
          <w:rFonts w:cs="Sylfaen"/>
          <w:sz w:val="24"/>
          <w:szCs w:val="24"/>
          <w:lang w:val="hy-AM"/>
        </w:rPr>
        <w:t xml:space="preserve"> (</w:t>
      </w:r>
      <w:r w:rsidR="00D74CE5" w:rsidRPr="00212CE1">
        <w:rPr>
          <w:rFonts w:cs="Sylfaen"/>
          <w:sz w:val="24"/>
          <w:szCs w:val="24"/>
          <w:lang w:val="hy-AM"/>
        </w:rPr>
        <w:t xml:space="preserve">երկու </w:t>
      </w:r>
      <w:r w:rsidRPr="00212CE1">
        <w:rPr>
          <w:rFonts w:cs="Sylfaen"/>
          <w:sz w:val="24"/>
          <w:szCs w:val="24"/>
          <w:lang w:val="hy-AM"/>
        </w:rPr>
        <w:t xml:space="preserve">հարյուր </w:t>
      </w:r>
      <w:r w:rsidR="00D74CE5" w:rsidRPr="00212CE1">
        <w:rPr>
          <w:rFonts w:cs="Sylfaen"/>
          <w:sz w:val="24"/>
          <w:szCs w:val="24"/>
          <w:lang w:val="hy-AM"/>
        </w:rPr>
        <w:t>վաթսունյոթ հազար յոթանասուներկու</w:t>
      </w:r>
      <w:r w:rsidRPr="00212CE1">
        <w:rPr>
          <w:rFonts w:cs="Sylfaen"/>
          <w:sz w:val="24"/>
          <w:szCs w:val="24"/>
          <w:lang w:val="hy-AM"/>
        </w:rPr>
        <w:t>).</w:t>
      </w:r>
    </w:p>
    <w:p w14:paraId="7B5E07CB" w14:textId="17E8A830" w:rsidR="008B6D9A" w:rsidRPr="00890ECA" w:rsidRDefault="008B6D9A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Pr="00890ECA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D64E949" w:rsidR="008C509D" w:rsidRPr="00890ECA" w:rsidRDefault="008B6D9A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cs="Sylfaen"/>
          <w:sz w:val="24"/>
          <w:szCs w:val="24"/>
          <w:lang w:val="hy-AM"/>
        </w:rPr>
        <w:t>Ը</w:t>
      </w:r>
      <w:r w:rsidR="008C509D" w:rsidRPr="00890ECA">
        <w:rPr>
          <w:rFonts w:cs="Sylfaen"/>
          <w:sz w:val="24"/>
          <w:szCs w:val="24"/>
          <w:lang w:val="hy-AM"/>
        </w:rPr>
        <w:t xml:space="preserve">նտրություն կատարելու եղանակը՝ դիմում ներկայացրած քաղաքացիների </w:t>
      </w:r>
      <w:r w:rsidR="008C509D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27D26B8" w14:textId="52AB84BC" w:rsidR="000E0C16" w:rsidRPr="00890ECA" w:rsidRDefault="000E0C16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890ECA" w:rsidRDefault="006D4BB9" w:rsidP="00890ECA">
      <w:pPr>
        <w:shd w:val="clear" w:color="auto" w:fill="FFFFFF"/>
        <w:spacing w:after="0" w:line="276" w:lineRule="auto"/>
        <w:ind w:left="720" w:hanging="45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890ECA" w:rsidRDefault="008B6D9A" w:rsidP="00890ECA">
      <w:pPr>
        <w:spacing w:after="0" w:line="276" w:lineRule="auto"/>
        <w:ind w:left="270" w:firstLine="36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lastRenderedPageBreak/>
        <w:t>Դիմող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b/>
          <w:sz w:val="24"/>
          <w:szCs w:val="24"/>
          <w:lang w:val="hy-AM"/>
        </w:rPr>
        <w:t>Տեսչական մարմին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890ECA">
        <w:rPr>
          <w:rFonts w:cs="Sylfaen"/>
          <w:b/>
          <w:sz w:val="24"/>
          <w:szCs w:val="24"/>
          <w:lang w:val="hy-AM"/>
        </w:rPr>
        <w:t>ք</w:t>
      </w:r>
      <w:r w:rsidRPr="00890ECA">
        <w:rPr>
          <w:b/>
          <w:sz w:val="24"/>
          <w:szCs w:val="24"/>
          <w:lang w:val="hy-AM"/>
        </w:rPr>
        <w:t xml:space="preserve">. </w:t>
      </w:r>
      <w:r w:rsidRPr="00890ECA">
        <w:rPr>
          <w:rFonts w:cs="Sylfaen"/>
          <w:b/>
          <w:sz w:val="24"/>
          <w:szCs w:val="24"/>
          <w:lang w:val="hy-AM"/>
        </w:rPr>
        <w:t>Երևան</w:t>
      </w:r>
      <w:r w:rsidRPr="00890ECA">
        <w:rPr>
          <w:b/>
          <w:sz w:val="24"/>
          <w:szCs w:val="24"/>
          <w:lang w:val="hy-AM"/>
        </w:rPr>
        <w:t xml:space="preserve">, </w:t>
      </w:r>
      <w:r w:rsidRPr="00890ECA">
        <w:rPr>
          <w:rFonts w:cs="Sylfaen"/>
          <w:b/>
          <w:sz w:val="24"/>
          <w:szCs w:val="24"/>
          <w:lang w:val="hy-AM"/>
        </w:rPr>
        <w:t>Դավթաշեն</w:t>
      </w:r>
      <w:r w:rsidRPr="00890ECA">
        <w:rPr>
          <w:b/>
          <w:sz w:val="24"/>
          <w:szCs w:val="24"/>
          <w:lang w:val="hy-AM"/>
        </w:rPr>
        <w:t xml:space="preserve"> 4-</w:t>
      </w:r>
      <w:r w:rsidRPr="00890ECA">
        <w:rPr>
          <w:rFonts w:cs="Sylfaen"/>
          <w:b/>
          <w:sz w:val="24"/>
          <w:szCs w:val="24"/>
          <w:lang w:val="hy-AM"/>
        </w:rPr>
        <w:t>րդ</w:t>
      </w:r>
      <w:r w:rsidRPr="00890ECA">
        <w:rPr>
          <w:b/>
          <w:sz w:val="24"/>
          <w:szCs w:val="24"/>
          <w:lang w:val="hy-AM"/>
        </w:rPr>
        <w:t xml:space="preserve"> </w:t>
      </w:r>
      <w:r w:rsidRPr="00890ECA">
        <w:rPr>
          <w:rFonts w:cs="Sylfaen"/>
          <w:b/>
          <w:sz w:val="24"/>
          <w:szCs w:val="24"/>
          <w:lang w:val="hy-AM"/>
        </w:rPr>
        <w:t>թաղամաս</w:t>
      </w:r>
      <w:r w:rsidRPr="00890ECA">
        <w:rPr>
          <w:b/>
          <w:sz w:val="24"/>
          <w:szCs w:val="24"/>
          <w:lang w:val="hy-AM"/>
        </w:rPr>
        <w:t xml:space="preserve">, </w:t>
      </w:r>
      <w:r w:rsidRPr="00890ECA">
        <w:rPr>
          <w:rFonts w:cs="Sylfaen"/>
          <w:b/>
          <w:sz w:val="24"/>
          <w:szCs w:val="24"/>
          <w:lang w:val="hy-AM"/>
        </w:rPr>
        <w:t>Միկոյան</w:t>
      </w:r>
      <w:r w:rsidRPr="00890ECA">
        <w:rPr>
          <w:b/>
          <w:sz w:val="24"/>
          <w:szCs w:val="24"/>
          <w:lang w:val="hy-AM"/>
        </w:rPr>
        <w:t xml:space="preserve"> 109/8, </w:t>
      </w:r>
      <w:r w:rsidRPr="00890ECA">
        <w:rPr>
          <w:rFonts w:cs="Sylfaen"/>
          <w:b/>
          <w:sz w:val="24"/>
          <w:szCs w:val="24"/>
          <w:lang w:val="hy-AM"/>
        </w:rPr>
        <w:t>հեռ</w:t>
      </w:r>
      <w:r w:rsidRPr="00890ECA">
        <w:rPr>
          <w:b/>
          <w:sz w:val="24"/>
          <w:szCs w:val="24"/>
          <w:lang w:val="hy-AM"/>
        </w:rPr>
        <w:t>. 060866666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890ECA" w:rsidRDefault="008B6D9A" w:rsidP="00890ECA">
      <w:pPr>
        <w:spacing w:after="0" w:line="276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890ECA" w:rsidRDefault="008B6D9A" w:rsidP="00890ECA">
      <w:pPr>
        <w:pStyle w:val="ListParagraph"/>
        <w:numPr>
          <w:ilvl w:val="1"/>
          <w:numId w:val="21"/>
        </w:numPr>
        <w:spacing w:after="0" w:line="276" w:lineRule="auto"/>
        <w:ind w:left="720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>գ</w:t>
      </w:r>
      <w:r w:rsidRPr="00890ECA">
        <w:rPr>
          <w:sz w:val="24"/>
          <w:szCs w:val="24"/>
          <w:lang w:val="hy-AM"/>
        </w:rPr>
        <w:t>րավոր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դիմում</w:t>
      </w:r>
      <w:r w:rsidRPr="00890ECA">
        <w:rPr>
          <w:rFonts w:cs="Sylfaen"/>
          <w:sz w:val="24"/>
          <w:szCs w:val="24"/>
          <w:lang w:val="hy-AM"/>
        </w:rPr>
        <w:t xml:space="preserve"> (</w:t>
      </w:r>
      <w:r w:rsidRPr="00890ECA">
        <w:rPr>
          <w:sz w:val="24"/>
          <w:szCs w:val="24"/>
          <w:lang w:val="hy-AM"/>
        </w:rPr>
        <w:t>ձևը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լրացվում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է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փաստաթղթերը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ներկայացնելիս</w:t>
      </w:r>
      <w:r w:rsidRPr="00890ECA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արական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սեռի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անձինք՝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նաև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զինվորական</w:t>
      </w:r>
      <w:r w:rsidRPr="00890ECA">
        <w:rPr>
          <w:rFonts w:cs="Sylfaen"/>
          <w:sz w:val="24"/>
          <w:szCs w:val="24"/>
          <w:lang w:val="hy-AM"/>
        </w:rPr>
        <w:t xml:space="preserve"> գ</w:t>
      </w:r>
      <w:r w:rsidRPr="00890ECA">
        <w:rPr>
          <w:sz w:val="24"/>
          <w:szCs w:val="24"/>
          <w:lang w:val="hy-AM"/>
        </w:rPr>
        <w:t>րքույկի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կամ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դրան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փոխարինող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ժամանակավոր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զորակոչային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տեղամասին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կցա</w:t>
      </w:r>
      <w:r w:rsidRPr="00890ECA">
        <w:rPr>
          <w:rFonts w:cs="Sylfaen"/>
          <w:sz w:val="24"/>
          <w:szCs w:val="24"/>
          <w:lang w:val="hy-AM"/>
        </w:rPr>
        <w:t>գ</w:t>
      </w:r>
      <w:r w:rsidRPr="00890ECA">
        <w:rPr>
          <w:sz w:val="24"/>
          <w:szCs w:val="24"/>
          <w:lang w:val="hy-AM"/>
        </w:rPr>
        <w:t>րման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վկայականի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պատճենը</w:t>
      </w:r>
      <w:r w:rsidRPr="00890ECA">
        <w:rPr>
          <w:rFonts w:cs="Sylfaen"/>
          <w:sz w:val="24"/>
          <w:szCs w:val="24"/>
          <w:lang w:val="hy-AM"/>
        </w:rPr>
        <w:t xml:space="preserve">՝ </w:t>
      </w:r>
      <w:r w:rsidRPr="00890ECA">
        <w:rPr>
          <w:sz w:val="24"/>
          <w:szCs w:val="24"/>
          <w:lang w:val="hy-AM"/>
        </w:rPr>
        <w:t>բնօրինակի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հետ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միասին</w:t>
      </w:r>
      <w:r w:rsidRPr="00890ECA">
        <w:rPr>
          <w:rFonts w:cs="Sylfaen"/>
          <w:sz w:val="24"/>
          <w:szCs w:val="24"/>
          <w:lang w:val="hy-AM"/>
        </w:rPr>
        <w:t xml:space="preserve">, </w:t>
      </w:r>
      <w:r w:rsidRPr="00890ECA">
        <w:rPr>
          <w:sz w:val="24"/>
          <w:szCs w:val="24"/>
          <w:lang w:val="hy-AM"/>
        </w:rPr>
        <w:t>կամ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համապատասխան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տեղեկանք</w:t>
      </w:r>
      <w:r w:rsidRPr="00890ECA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մեկ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լուսանկար</w:t>
      </w:r>
      <w:r w:rsidRPr="00890ECA">
        <w:rPr>
          <w:rFonts w:cs="Sylfaen"/>
          <w:sz w:val="24"/>
          <w:szCs w:val="24"/>
          <w:lang w:val="hy-AM"/>
        </w:rPr>
        <w:t xml:space="preserve"> 3x4 </w:t>
      </w:r>
      <w:r w:rsidRPr="00890ECA">
        <w:rPr>
          <w:sz w:val="24"/>
          <w:szCs w:val="24"/>
          <w:lang w:val="hy-AM"/>
        </w:rPr>
        <w:t>սմ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չափսի</w:t>
      </w:r>
      <w:r w:rsidRPr="00890ECA">
        <w:rPr>
          <w:rFonts w:cs="Sylfaen"/>
          <w:sz w:val="24"/>
          <w:szCs w:val="24"/>
          <w:lang w:val="hy-AM"/>
        </w:rPr>
        <w:t>:</w:t>
      </w:r>
    </w:p>
    <w:p w14:paraId="783D2557" w14:textId="15340421" w:rsidR="008B6D9A" w:rsidRPr="00890ECA" w:rsidRDefault="000C5E1B" w:rsidP="00890ECA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     </w:t>
      </w:r>
      <w:r w:rsidR="008B6D9A" w:rsidRPr="00890ECA">
        <w:rPr>
          <w:sz w:val="24"/>
          <w:szCs w:val="24"/>
          <w:lang w:val="hy-AM"/>
        </w:rPr>
        <w:t>ՀՀ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քաղաքացին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փաստաթղթերը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հանձնում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է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անձամբ</w:t>
      </w:r>
      <w:r w:rsidR="008B6D9A" w:rsidRPr="00890ECA">
        <w:rPr>
          <w:rFonts w:cs="Sylfaen"/>
          <w:sz w:val="24"/>
          <w:szCs w:val="24"/>
          <w:lang w:val="hy-AM"/>
        </w:rPr>
        <w:t>:</w:t>
      </w:r>
    </w:p>
    <w:p w14:paraId="5CCE6813" w14:textId="078F2768" w:rsidR="008B6D9A" w:rsidRPr="00890ECA" w:rsidRDefault="000C5E1B" w:rsidP="00890ECA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     </w:t>
      </w:r>
      <w:r w:rsidR="008B6D9A" w:rsidRPr="00890ECA">
        <w:rPr>
          <w:sz w:val="24"/>
          <w:szCs w:val="24"/>
          <w:lang w:val="hy-AM"/>
        </w:rPr>
        <w:t>Փաստաթղթերն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ընդունվում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են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ամեն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օր՝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ժամը</w:t>
      </w:r>
      <w:r w:rsidR="008B6D9A" w:rsidRPr="00890ECA">
        <w:rPr>
          <w:rFonts w:cs="Sylfaen"/>
          <w:sz w:val="24"/>
          <w:szCs w:val="24"/>
          <w:lang w:val="hy-AM"/>
        </w:rPr>
        <w:t xml:space="preserve"> 9:30-</w:t>
      </w:r>
      <w:r w:rsidR="008B6D9A" w:rsidRPr="00890ECA">
        <w:rPr>
          <w:sz w:val="24"/>
          <w:szCs w:val="24"/>
          <w:lang w:val="hy-AM"/>
        </w:rPr>
        <w:t>ից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մինչև</w:t>
      </w:r>
      <w:r w:rsidR="008B6D9A" w:rsidRPr="00890ECA">
        <w:rPr>
          <w:rFonts w:cs="Sylfaen"/>
          <w:sz w:val="24"/>
          <w:szCs w:val="24"/>
          <w:lang w:val="hy-AM"/>
        </w:rPr>
        <w:t xml:space="preserve"> 12:30-</w:t>
      </w:r>
      <w:r w:rsidR="008B6D9A" w:rsidRPr="00890ECA">
        <w:rPr>
          <w:sz w:val="24"/>
          <w:szCs w:val="24"/>
          <w:lang w:val="hy-AM"/>
        </w:rPr>
        <w:t>ը</w:t>
      </w:r>
      <w:r w:rsidR="008B6D9A" w:rsidRPr="00890ECA">
        <w:rPr>
          <w:rFonts w:cs="Sylfaen"/>
          <w:sz w:val="24"/>
          <w:szCs w:val="24"/>
          <w:lang w:val="hy-AM"/>
        </w:rPr>
        <w:t xml:space="preserve">, </w:t>
      </w:r>
      <w:r w:rsidR="008B6D9A" w:rsidRPr="00890ECA">
        <w:rPr>
          <w:sz w:val="24"/>
          <w:szCs w:val="24"/>
          <w:lang w:val="hy-AM"/>
        </w:rPr>
        <w:t>բացի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շաբաթ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և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կիրակի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օրերից</w:t>
      </w:r>
      <w:r w:rsidR="008B6D9A" w:rsidRPr="00890ECA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890ECA" w:rsidRDefault="000C5E1B" w:rsidP="00890ECA">
      <w:pPr>
        <w:spacing w:after="0" w:line="276" w:lineRule="auto"/>
        <w:ind w:left="360"/>
        <w:rPr>
          <w:b/>
          <w:sz w:val="24"/>
          <w:szCs w:val="24"/>
          <w:lang w:val="hy-AM"/>
        </w:rPr>
      </w:pPr>
      <w:r w:rsidRPr="00890ECA">
        <w:rPr>
          <w:b/>
          <w:sz w:val="24"/>
          <w:szCs w:val="24"/>
          <w:lang w:val="hy-AM"/>
        </w:rPr>
        <w:t xml:space="preserve">      </w:t>
      </w:r>
      <w:r w:rsidR="008B6D9A" w:rsidRPr="00890ECA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890ECA">
        <w:rPr>
          <w:rFonts w:cs="Sylfaen"/>
          <w:b/>
          <w:sz w:val="24"/>
          <w:szCs w:val="24"/>
          <w:lang w:val="hy-AM"/>
        </w:rPr>
        <w:t xml:space="preserve"> ք</w:t>
      </w:r>
      <w:r w:rsidR="008B6D9A" w:rsidRPr="00890ECA">
        <w:rPr>
          <w:b/>
          <w:sz w:val="24"/>
          <w:szCs w:val="24"/>
          <w:lang w:val="hy-AM"/>
        </w:rPr>
        <w:t xml:space="preserve">. </w:t>
      </w:r>
      <w:r w:rsidR="008B6D9A" w:rsidRPr="00890ECA">
        <w:rPr>
          <w:rFonts w:cs="Sylfaen"/>
          <w:b/>
          <w:sz w:val="24"/>
          <w:szCs w:val="24"/>
          <w:lang w:val="hy-AM"/>
        </w:rPr>
        <w:t>Երևան</w:t>
      </w:r>
      <w:r w:rsidR="008B6D9A" w:rsidRPr="00890ECA">
        <w:rPr>
          <w:b/>
          <w:sz w:val="24"/>
          <w:szCs w:val="24"/>
          <w:lang w:val="hy-AM"/>
        </w:rPr>
        <w:t xml:space="preserve">, </w:t>
      </w:r>
      <w:r w:rsidR="008B6D9A" w:rsidRPr="00890ECA">
        <w:rPr>
          <w:rFonts w:cs="Sylfaen"/>
          <w:b/>
          <w:sz w:val="24"/>
          <w:szCs w:val="24"/>
          <w:lang w:val="hy-AM"/>
        </w:rPr>
        <w:t>Դավթաշեն</w:t>
      </w:r>
      <w:r w:rsidR="008B6D9A" w:rsidRPr="00890ECA">
        <w:rPr>
          <w:b/>
          <w:sz w:val="24"/>
          <w:szCs w:val="24"/>
          <w:lang w:val="hy-AM"/>
        </w:rPr>
        <w:t xml:space="preserve"> 4-</w:t>
      </w:r>
      <w:r w:rsidR="008B6D9A" w:rsidRPr="00890ECA">
        <w:rPr>
          <w:rFonts w:cs="Sylfaen"/>
          <w:b/>
          <w:sz w:val="24"/>
          <w:szCs w:val="24"/>
          <w:lang w:val="hy-AM"/>
        </w:rPr>
        <w:t>րդ</w:t>
      </w:r>
      <w:r w:rsidR="008B6D9A" w:rsidRPr="00890ECA">
        <w:rPr>
          <w:b/>
          <w:sz w:val="24"/>
          <w:szCs w:val="24"/>
          <w:lang w:val="hy-AM"/>
        </w:rPr>
        <w:t xml:space="preserve"> </w:t>
      </w:r>
      <w:r w:rsidR="008B6D9A" w:rsidRPr="00890ECA">
        <w:rPr>
          <w:rFonts w:cs="Sylfaen"/>
          <w:b/>
          <w:sz w:val="24"/>
          <w:szCs w:val="24"/>
          <w:lang w:val="hy-AM"/>
        </w:rPr>
        <w:t>թաղամաս</w:t>
      </w:r>
      <w:r w:rsidR="008B6D9A" w:rsidRPr="00890ECA">
        <w:rPr>
          <w:b/>
          <w:sz w:val="24"/>
          <w:szCs w:val="24"/>
          <w:lang w:val="hy-AM"/>
        </w:rPr>
        <w:t xml:space="preserve">, </w:t>
      </w:r>
      <w:r w:rsidR="008B6D9A" w:rsidRPr="00890ECA">
        <w:rPr>
          <w:rFonts w:cs="Sylfaen"/>
          <w:b/>
          <w:sz w:val="24"/>
          <w:szCs w:val="24"/>
          <w:lang w:val="hy-AM"/>
        </w:rPr>
        <w:t>Միկոյան</w:t>
      </w:r>
      <w:r w:rsidR="008B6D9A" w:rsidRPr="00890ECA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7507A940" w:rsidR="008B6D9A" w:rsidRPr="002961F5" w:rsidRDefault="002961F5" w:rsidP="00890ECA">
      <w:pPr>
        <w:spacing w:after="0" w:line="276" w:lineRule="auto"/>
        <w:ind w:left="360"/>
        <w:rPr>
          <w:b/>
          <w:sz w:val="24"/>
          <w:szCs w:val="24"/>
          <w:lang w:val="hy-AM"/>
        </w:rPr>
      </w:pPr>
      <w:r w:rsidRPr="002961F5">
        <w:rPr>
          <w:b/>
          <w:color w:val="FF0000"/>
          <w:sz w:val="24"/>
          <w:szCs w:val="24"/>
          <w:lang w:val="hy-AM"/>
        </w:rPr>
        <w:t xml:space="preserve">     </w:t>
      </w:r>
      <w:r w:rsidR="008B6D9A" w:rsidRPr="002961F5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2961F5">
        <w:rPr>
          <w:b/>
          <w:sz w:val="24"/>
          <w:szCs w:val="24"/>
          <w:lang w:val="hy-AM"/>
        </w:rPr>
        <w:t xml:space="preserve">  </w:t>
      </w:r>
      <w:r w:rsidRPr="002961F5">
        <w:rPr>
          <w:b/>
          <w:sz w:val="24"/>
          <w:szCs w:val="24"/>
          <w:lang w:val="hy-AM"/>
        </w:rPr>
        <w:t>0</w:t>
      </w:r>
      <w:r w:rsidR="00212CE1">
        <w:rPr>
          <w:b/>
          <w:sz w:val="24"/>
          <w:szCs w:val="24"/>
          <w:lang w:val="hy-AM"/>
        </w:rPr>
        <w:t>1</w:t>
      </w:r>
      <w:r w:rsidRPr="002961F5">
        <w:rPr>
          <w:b/>
          <w:sz w:val="24"/>
          <w:szCs w:val="24"/>
          <w:lang w:val="hy-AM"/>
        </w:rPr>
        <w:t>.0</w:t>
      </w:r>
      <w:r w:rsidR="00212CE1">
        <w:rPr>
          <w:b/>
          <w:sz w:val="24"/>
          <w:szCs w:val="24"/>
          <w:lang w:val="hy-AM"/>
        </w:rPr>
        <w:t>3</w:t>
      </w:r>
      <w:r w:rsidRPr="002961F5">
        <w:rPr>
          <w:b/>
          <w:sz w:val="24"/>
          <w:szCs w:val="24"/>
          <w:lang w:val="hy-AM"/>
        </w:rPr>
        <w:t>.2024</w:t>
      </w:r>
      <w:r w:rsidR="00194358" w:rsidRPr="002961F5">
        <w:rPr>
          <w:b/>
          <w:sz w:val="24"/>
          <w:szCs w:val="24"/>
          <w:lang w:val="hy-AM"/>
        </w:rPr>
        <w:t>թ.</w:t>
      </w:r>
      <w:r w:rsidRPr="002961F5">
        <w:rPr>
          <w:b/>
          <w:sz w:val="24"/>
          <w:szCs w:val="24"/>
          <w:lang w:val="hy-AM"/>
        </w:rPr>
        <w:t>:</w:t>
      </w:r>
    </w:p>
    <w:p w14:paraId="39601FA9" w14:textId="77777777" w:rsidR="001A73CA" w:rsidRPr="00890ECA" w:rsidRDefault="001A73CA" w:rsidP="00890ECA">
      <w:pPr>
        <w:spacing w:after="0" w:line="276" w:lineRule="auto"/>
        <w:ind w:firstLine="450"/>
        <w:jc w:val="both"/>
        <w:rPr>
          <w:sz w:val="24"/>
          <w:szCs w:val="24"/>
          <w:lang w:val="hy-AM"/>
        </w:rPr>
      </w:pPr>
    </w:p>
    <w:p w14:paraId="37AB630C" w14:textId="310999C0" w:rsidR="00FE7EDA" w:rsidRPr="00890ECA" w:rsidRDefault="001436E2" w:rsidP="00890ECA">
      <w:pPr>
        <w:spacing w:after="0" w:line="276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   </w:t>
      </w:r>
      <w:r w:rsidR="001A73CA" w:rsidRPr="00890ECA">
        <w:rPr>
          <w:rFonts w:cs="Sylfaen"/>
          <w:sz w:val="24"/>
          <w:szCs w:val="24"/>
          <w:lang w:val="hy-AM"/>
        </w:rPr>
        <w:t>Լրացուցիչ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տեղեկություններ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ստանալու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համար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կարող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են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դիմել</w:t>
      </w:r>
      <w:r w:rsidR="001A73CA" w:rsidRPr="00890ECA">
        <w:rPr>
          <w:sz w:val="24"/>
          <w:szCs w:val="24"/>
          <w:lang w:val="hy-AM"/>
        </w:rPr>
        <w:t xml:space="preserve"> </w:t>
      </w:r>
      <w:r w:rsidR="005225CC" w:rsidRPr="00890ECA">
        <w:rPr>
          <w:sz w:val="24"/>
          <w:szCs w:val="24"/>
          <w:lang w:val="hy-AM"/>
        </w:rPr>
        <w:t xml:space="preserve">Հայաստանի Հանրապետության </w:t>
      </w:r>
      <w:r w:rsidR="003C6219" w:rsidRPr="00890ECA">
        <w:rPr>
          <w:sz w:val="24"/>
          <w:szCs w:val="24"/>
          <w:lang w:val="hy-AM"/>
        </w:rPr>
        <w:t>ք</w:t>
      </w:r>
      <w:r w:rsidR="001A73CA" w:rsidRPr="00890ECA">
        <w:rPr>
          <w:rFonts w:cs="Sylfaen"/>
          <w:sz w:val="24"/>
          <w:szCs w:val="24"/>
          <w:lang w:val="hy-AM"/>
        </w:rPr>
        <w:t>աղաքաշինության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տեխնիկական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և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հրդեհային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անվտանգության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տեսչական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մարմին</w:t>
      </w:r>
      <w:r w:rsidR="001A73CA" w:rsidRPr="00890ECA">
        <w:rPr>
          <w:sz w:val="24"/>
          <w:szCs w:val="24"/>
          <w:lang w:val="hy-AM"/>
        </w:rPr>
        <w:t xml:space="preserve"> /</w:t>
      </w:r>
      <w:r w:rsidR="001A73CA" w:rsidRPr="00890ECA">
        <w:rPr>
          <w:rFonts w:cs="Sylfaen"/>
          <w:sz w:val="24"/>
          <w:szCs w:val="24"/>
          <w:lang w:val="hy-AM"/>
        </w:rPr>
        <w:t>ք</w:t>
      </w:r>
      <w:r w:rsidR="001A73CA" w:rsidRPr="00890ECA">
        <w:rPr>
          <w:sz w:val="24"/>
          <w:szCs w:val="24"/>
          <w:lang w:val="hy-AM"/>
        </w:rPr>
        <w:t xml:space="preserve">. </w:t>
      </w:r>
      <w:r w:rsidR="001A73CA" w:rsidRPr="00890ECA">
        <w:rPr>
          <w:rFonts w:cs="Sylfaen"/>
          <w:sz w:val="24"/>
          <w:szCs w:val="24"/>
          <w:lang w:val="hy-AM"/>
        </w:rPr>
        <w:t>Երևան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Դավթաշեն</w:t>
      </w:r>
      <w:r w:rsidR="001A73CA" w:rsidRPr="00890ECA">
        <w:rPr>
          <w:sz w:val="24"/>
          <w:szCs w:val="24"/>
          <w:lang w:val="hy-AM"/>
        </w:rPr>
        <w:t xml:space="preserve"> 4-</w:t>
      </w:r>
      <w:r w:rsidR="001A73CA" w:rsidRPr="00890ECA">
        <w:rPr>
          <w:rFonts w:cs="Sylfaen"/>
          <w:sz w:val="24"/>
          <w:szCs w:val="24"/>
          <w:lang w:val="hy-AM"/>
        </w:rPr>
        <w:t>րդ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թաղամաս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Միկոյան</w:t>
      </w:r>
      <w:r w:rsidR="001A73CA" w:rsidRPr="00890ECA">
        <w:rPr>
          <w:sz w:val="24"/>
          <w:szCs w:val="24"/>
          <w:lang w:val="hy-AM"/>
        </w:rPr>
        <w:t xml:space="preserve"> 109/8, </w:t>
      </w:r>
      <w:r w:rsidR="001A73CA" w:rsidRPr="00890ECA">
        <w:rPr>
          <w:rFonts w:cs="Sylfaen"/>
          <w:sz w:val="24"/>
          <w:szCs w:val="24"/>
          <w:lang w:val="hy-AM"/>
        </w:rPr>
        <w:t>հեռ</w:t>
      </w:r>
      <w:r w:rsidR="001A73CA" w:rsidRPr="00890ECA">
        <w:rPr>
          <w:sz w:val="24"/>
          <w:szCs w:val="24"/>
          <w:lang w:val="hy-AM"/>
        </w:rPr>
        <w:t xml:space="preserve">. </w:t>
      </w:r>
      <w:r w:rsidR="008B6D9A" w:rsidRPr="00890ECA">
        <w:rPr>
          <w:sz w:val="24"/>
          <w:szCs w:val="24"/>
          <w:lang w:val="hy-AM"/>
        </w:rPr>
        <w:t>060866666</w:t>
      </w:r>
      <w:r w:rsidR="001A73CA" w:rsidRPr="00890ECA">
        <w:rPr>
          <w:sz w:val="24"/>
          <w:szCs w:val="24"/>
          <w:lang w:val="hy-AM"/>
        </w:rPr>
        <w:t>/:</w:t>
      </w:r>
    </w:p>
    <w:sectPr w:rsidR="00FE7EDA" w:rsidRPr="00890ECA" w:rsidSect="00554CD7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A93A66"/>
    <w:multiLevelType w:val="hybridMultilevel"/>
    <w:tmpl w:val="14BA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581DD3"/>
    <w:multiLevelType w:val="hybridMultilevel"/>
    <w:tmpl w:val="A46C4A50"/>
    <w:lvl w:ilvl="0" w:tplc="F37C82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52CAC"/>
    <w:multiLevelType w:val="hybridMultilevel"/>
    <w:tmpl w:val="722C617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F73C2"/>
    <w:multiLevelType w:val="hybridMultilevel"/>
    <w:tmpl w:val="6F9415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74A3E"/>
    <w:multiLevelType w:val="hybridMultilevel"/>
    <w:tmpl w:val="7256B3EA"/>
    <w:lvl w:ilvl="0" w:tplc="F37C8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0903692">
    <w:abstractNumId w:val="15"/>
  </w:num>
  <w:num w:numId="2" w16cid:durableId="1246577240">
    <w:abstractNumId w:val="17"/>
  </w:num>
  <w:num w:numId="3" w16cid:durableId="1875385823">
    <w:abstractNumId w:val="21"/>
  </w:num>
  <w:num w:numId="4" w16cid:durableId="960646909">
    <w:abstractNumId w:val="22"/>
  </w:num>
  <w:num w:numId="5" w16cid:durableId="1977836623">
    <w:abstractNumId w:val="13"/>
  </w:num>
  <w:num w:numId="6" w16cid:durableId="388891045">
    <w:abstractNumId w:val="7"/>
  </w:num>
  <w:num w:numId="7" w16cid:durableId="1993018262">
    <w:abstractNumId w:val="6"/>
  </w:num>
  <w:num w:numId="8" w16cid:durableId="2127846496">
    <w:abstractNumId w:val="24"/>
  </w:num>
  <w:num w:numId="9" w16cid:durableId="1115369766">
    <w:abstractNumId w:val="2"/>
  </w:num>
  <w:num w:numId="10" w16cid:durableId="709840365">
    <w:abstractNumId w:val="8"/>
  </w:num>
  <w:num w:numId="11" w16cid:durableId="959871374">
    <w:abstractNumId w:val="16"/>
  </w:num>
  <w:num w:numId="12" w16cid:durableId="1356419530">
    <w:abstractNumId w:val="11"/>
  </w:num>
  <w:num w:numId="13" w16cid:durableId="562450036">
    <w:abstractNumId w:val="19"/>
  </w:num>
  <w:num w:numId="14" w16cid:durableId="129321461">
    <w:abstractNumId w:val="5"/>
  </w:num>
  <w:num w:numId="15" w16cid:durableId="1492139246">
    <w:abstractNumId w:val="20"/>
  </w:num>
  <w:num w:numId="16" w16cid:durableId="715930738">
    <w:abstractNumId w:val="3"/>
  </w:num>
  <w:num w:numId="17" w16cid:durableId="1161314112">
    <w:abstractNumId w:val="0"/>
  </w:num>
  <w:num w:numId="18" w16cid:durableId="882013570">
    <w:abstractNumId w:val="10"/>
  </w:num>
  <w:num w:numId="19" w16cid:durableId="1006246007">
    <w:abstractNumId w:val="4"/>
  </w:num>
  <w:num w:numId="20" w16cid:durableId="667636151">
    <w:abstractNumId w:val="14"/>
  </w:num>
  <w:num w:numId="21" w16cid:durableId="722752192">
    <w:abstractNumId w:val="1"/>
  </w:num>
  <w:num w:numId="22" w16cid:durableId="1641424330">
    <w:abstractNumId w:val="9"/>
  </w:num>
  <w:num w:numId="23" w16cid:durableId="1918200463">
    <w:abstractNumId w:val="18"/>
  </w:num>
  <w:num w:numId="24" w16cid:durableId="1410155043">
    <w:abstractNumId w:val="23"/>
  </w:num>
  <w:num w:numId="25" w16cid:durableId="1424572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94358"/>
    <w:rsid w:val="001A73CA"/>
    <w:rsid w:val="00212CE1"/>
    <w:rsid w:val="00291179"/>
    <w:rsid w:val="002961F5"/>
    <w:rsid w:val="002F0041"/>
    <w:rsid w:val="00317DB5"/>
    <w:rsid w:val="003C6219"/>
    <w:rsid w:val="004D3567"/>
    <w:rsid w:val="0050433C"/>
    <w:rsid w:val="005225CC"/>
    <w:rsid w:val="00530F9A"/>
    <w:rsid w:val="00554CD7"/>
    <w:rsid w:val="005E7A72"/>
    <w:rsid w:val="0061419E"/>
    <w:rsid w:val="00682493"/>
    <w:rsid w:val="006C6C3D"/>
    <w:rsid w:val="006D4BB9"/>
    <w:rsid w:val="00706584"/>
    <w:rsid w:val="0071510B"/>
    <w:rsid w:val="00762916"/>
    <w:rsid w:val="007A12F4"/>
    <w:rsid w:val="0083118C"/>
    <w:rsid w:val="00890ECA"/>
    <w:rsid w:val="00897246"/>
    <w:rsid w:val="008B6C68"/>
    <w:rsid w:val="008B6D9A"/>
    <w:rsid w:val="008C0C40"/>
    <w:rsid w:val="008C13C4"/>
    <w:rsid w:val="008C509D"/>
    <w:rsid w:val="008F2F7F"/>
    <w:rsid w:val="008F4303"/>
    <w:rsid w:val="00966348"/>
    <w:rsid w:val="009F4444"/>
    <w:rsid w:val="00AA2E1A"/>
    <w:rsid w:val="00AF0996"/>
    <w:rsid w:val="00B44F27"/>
    <w:rsid w:val="00C70E7D"/>
    <w:rsid w:val="00C753E8"/>
    <w:rsid w:val="00C92FEA"/>
    <w:rsid w:val="00CE4209"/>
    <w:rsid w:val="00D45205"/>
    <w:rsid w:val="00D74CE5"/>
    <w:rsid w:val="00D8364B"/>
    <w:rsid w:val="00ED78A7"/>
    <w:rsid w:val="00EF1DDD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PA_GLXAVIR_IRAVABA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38</cp:revision>
  <dcterms:created xsi:type="dcterms:W3CDTF">2020-04-15T07:11:00Z</dcterms:created>
  <dcterms:modified xsi:type="dcterms:W3CDTF">2024-02-27T11:09:00Z</dcterms:modified>
</cp:coreProperties>
</file>