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2C04D985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EE3C1A"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901BE9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75377">
        <w:rPr>
          <w:rFonts w:ascii="GHEA Grapalat" w:hAnsi="GHEA Grapalat"/>
          <w:sz w:val="22"/>
          <w:szCs w:val="22"/>
          <w:lang w:val="hy-AM" w:eastAsia="hy-AM"/>
        </w:rPr>
        <w:t>Շիրակի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375377">
        <w:rPr>
          <w:rFonts w:ascii="GHEA Grapalat" w:hAnsi="GHEA Grapalat"/>
          <w:sz w:val="22"/>
          <w:szCs w:val="22"/>
          <w:lang w:val="hy-AM"/>
        </w:rPr>
        <w:t>ժ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</w:t>
      </w:r>
      <w:r w:rsidR="00901BE9">
        <w:rPr>
          <w:rFonts w:ascii="GHEA Grapalat" w:hAnsi="GHEA Grapalat"/>
          <w:sz w:val="22"/>
          <w:szCs w:val="22"/>
          <w:lang w:val="hy-AM"/>
        </w:rPr>
        <w:t>4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</w:t>
      </w:r>
      <w:r w:rsidR="00375377">
        <w:rPr>
          <w:rFonts w:ascii="GHEA Grapalat" w:hAnsi="GHEA Grapalat"/>
          <w:sz w:val="22"/>
          <w:szCs w:val="22"/>
          <w:lang w:val="hy-AM"/>
        </w:rPr>
        <w:t>4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375377">
        <w:rPr>
          <w:rFonts w:ascii="GHEA Grapalat" w:hAnsi="GHEA Grapalat"/>
          <w:sz w:val="22"/>
          <w:szCs w:val="22"/>
          <w:lang w:val="hy-AM" w:eastAsia="hy-AM"/>
        </w:rPr>
        <w:t xml:space="preserve">Շիրակի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մարզ, ք. Գ</w:t>
      </w:r>
      <w:r w:rsidR="00375377">
        <w:rPr>
          <w:rFonts w:ascii="GHEA Grapalat" w:hAnsi="GHEA Grapalat"/>
          <w:sz w:val="22"/>
          <w:szCs w:val="22"/>
          <w:lang w:val="hy-AM" w:eastAsia="hy-AM"/>
        </w:rPr>
        <w:t>յումրի, Խրիմյան Հայրիկ 46/1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7E2E3F6D" w:rsidR="00B4741E" w:rsidRPr="00FA2BD9" w:rsidRDefault="00EE3C1A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>
        <w:rPr>
          <w:rFonts w:ascii="GHEA Grapalat" w:hAnsi="GHEA Grapalat"/>
          <w:sz w:val="22"/>
          <w:szCs w:val="22"/>
          <w:lang w:val="hy-AM" w:eastAsia="hy-AM"/>
        </w:rPr>
        <w:t>Շիրակի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</w:t>
      </w:r>
      <w:r>
        <w:rPr>
          <w:rFonts w:ascii="GHEA Grapalat" w:hAnsi="GHEA Grapalat"/>
          <w:sz w:val="22"/>
          <w:szCs w:val="22"/>
          <w:lang w:val="hy-AM" w:eastAsia="hy-AM"/>
        </w:rPr>
        <w:t>ավագ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Pr="00FA2BD9">
        <w:rPr>
          <w:rFonts w:ascii="GHEA Grapalat" w:hAnsi="GHEA Grapalat"/>
          <w:sz w:val="22"/>
          <w:szCs w:val="22"/>
          <w:lang w:val="hy-AM"/>
        </w:rPr>
        <w:t>71-28.2.</w:t>
      </w:r>
      <w:r>
        <w:rPr>
          <w:rFonts w:ascii="GHEA Grapalat" w:hAnsi="GHEA Grapalat"/>
          <w:sz w:val="22"/>
          <w:szCs w:val="22"/>
          <w:lang w:val="hy-AM"/>
        </w:rPr>
        <w:t>ժ</w:t>
      </w:r>
      <w:r w:rsidRPr="00FA2BD9">
        <w:rPr>
          <w:rFonts w:ascii="GHEA Grapalat" w:hAnsi="GHEA Grapalat"/>
          <w:sz w:val="22"/>
          <w:szCs w:val="22"/>
          <w:lang w:val="hy-AM"/>
        </w:rPr>
        <w:t>-Մ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FA2BD9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5440A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08CFB2BB" w:rsidR="00E12BFB" w:rsidRPr="00FA2BD9" w:rsidRDefault="00E12BFB" w:rsidP="00186E8A">
      <w:pPr>
        <w:shd w:val="clear" w:color="auto" w:fill="FFFFFF"/>
        <w:spacing w:line="276" w:lineRule="auto"/>
        <w:ind w:left="270" w:right="18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</w:t>
      </w:r>
      <w:r w:rsidR="00B42592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2 թվականի </w:t>
      </w:r>
      <w:r w:rsidR="00375377">
        <w:rPr>
          <w:rFonts w:ascii="GHEA Grapalat" w:eastAsia="Sylfaen" w:hAnsi="GHEA Grapalat" w:cs="Sylfaen"/>
          <w:sz w:val="22"/>
          <w:szCs w:val="22"/>
          <w:lang w:val="hy-AM"/>
        </w:rPr>
        <w:t>ապրիլի 18</w:t>
      </w:r>
      <w:r w:rsidR="008774FA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375377">
        <w:rPr>
          <w:rFonts w:ascii="GHEA Grapalat" w:eastAsia="Sylfaen" w:hAnsi="GHEA Grapalat" w:cs="Sylfaen"/>
          <w:sz w:val="22"/>
          <w:szCs w:val="22"/>
          <w:lang w:val="hy-AM"/>
        </w:rPr>
        <w:t>ապրիլի 2</w:t>
      </w:r>
      <w:r w:rsidR="00AC1E6F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69A6FB3A" w:rsidR="00CD7410" w:rsidRPr="00FA2BD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75377">
        <w:rPr>
          <w:rFonts w:ascii="GHEA Grapalat" w:hAnsi="GHEA Grapalat"/>
          <w:sz w:val="22"/>
          <w:szCs w:val="22"/>
          <w:lang w:val="hy-AM" w:eastAsia="hy-AM"/>
        </w:rPr>
        <w:t xml:space="preserve">մայիսի 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23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75377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5D092B4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375377">
        <w:rPr>
          <w:rFonts w:ascii="GHEA Grapalat" w:hAnsi="GHEA Grapalat"/>
          <w:sz w:val="22"/>
          <w:szCs w:val="22"/>
          <w:lang w:val="hy-AM" w:eastAsia="hy-AM"/>
        </w:rPr>
        <w:t xml:space="preserve">մայիսի </w:t>
      </w:r>
      <w:r w:rsidR="00F677C0">
        <w:rPr>
          <w:rFonts w:ascii="GHEA Grapalat" w:hAnsi="GHEA Grapalat"/>
          <w:sz w:val="22"/>
          <w:szCs w:val="22"/>
          <w:lang w:val="hy-AM" w:eastAsia="hy-AM"/>
        </w:rPr>
        <w:t>2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5</w:t>
      </w:r>
      <w:r w:rsidR="00E02377">
        <w:rPr>
          <w:rFonts w:ascii="GHEA Grapalat" w:hAnsi="GHEA Grapalat"/>
          <w:sz w:val="22"/>
          <w:szCs w:val="22"/>
          <w:lang w:val="hy-AM" w:eastAsia="hy-AM"/>
        </w:rPr>
        <w:t>-ին՝ ժամը 16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02444C6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 xml:space="preserve">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44E8D11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E02377" w:rsidRPr="00DD7E2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4BBE872D" w:rsidR="008774FA" w:rsidRPr="00FA2BD9" w:rsidRDefault="00EE3C1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774FA"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05BA00D4" w:rsidR="008774FA" w:rsidRPr="00FA2BD9" w:rsidRDefault="00EE3C1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6ED1E7E4" w:rsidR="008774FA" w:rsidRPr="00FA2BD9" w:rsidRDefault="00EE3C1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8774FA"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746205BD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7185DEE3" w14:textId="43C01421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="00375377" w:rsidRPr="008C2DC0">
          <w:rPr>
            <w:rStyle w:val="Hyperlink"/>
            <w:lang w:val="hy-AM"/>
          </w:rPr>
          <w:t>https://www.arlis.am/DocumentView.aspx?docid=159081</w:t>
        </w:r>
      </w:hyperlink>
    </w:p>
    <w:p w14:paraId="2A1CBE7C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0F5050FE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3FF62177" w14:textId="201C73E6" w:rsidR="00375377" w:rsidRDefault="008774FA" w:rsidP="00375377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="00375377" w:rsidRPr="008C2DC0">
          <w:rPr>
            <w:rStyle w:val="Hyperlink"/>
            <w:lang w:val="hy-AM"/>
          </w:rPr>
          <w:t>https://www.arlis.am/DocumentView.aspx?DocID=138910</w:t>
        </w:r>
      </w:hyperlink>
    </w:p>
    <w:p w14:paraId="00E9A1E9" w14:textId="77777777" w:rsidR="00375377" w:rsidRDefault="00375377" w:rsidP="00375377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</w:p>
    <w:p w14:paraId="1ACF788B" w14:textId="6D3833EB" w:rsidR="008774FA" w:rsidRPr="00FA2BD9" w:rsidRDefault="008774FA" w:rsidP="00375377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«ՀՀ-ում ստուգումների կազմակերպման և անցկացման մասին» </w:t>
      </w:r>
      <w:r w:rsidR="004A0E27">
        <w:rPr>
          <w:rFonts w:ascii="GHEA Grapalat" w:hAnsi="GHEA Grapalat" w:cs="Calibri"/>
          <w:sz w:val="22"/>
          <w:szCs w:val="22"/>
          <w:lang w:val="hy-AM"/>
        </w:rPr>
        <w:t>օ</w:t>
      </w:r>
      <w:r w:rsidRPr="00FA2BD9">
        <w:rPr>
          <w:rFonts w:ascii="GHEA Grapalat" w:hAnsi="GHEA Grapalat" w:cs="Calibri"/>
          <w:sz w:val="22"/>
          <w:szCs w:val="22"/>
          <w:lang w:val="hy-AM"/>
        </w:rPr>
        <w:t>րենք</w:t>
      </w:r>
    </w:p>
    <w:p w14:paraId="2450358E" w14:textId="6754B218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EE3C1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2, 2.1, 3, 4, 6, 7, 8, 10</w:t>
      </w:r>
    </w:p>
    <w:p w14:paraId="56D9FA9D" w14:textId="37414060" w:rsidR="008774FA" w:rsidRDefault="008774FA" w:rsidP="0037537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</w:t>
      </w:r>
      <w:r w:rsidR="00EE3C1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="00375377" w:rsidRPr="008C2DC0">
          <w:rPr>
            <w:rStyle w:val="Hyperlink"/>
            <w:lang w:val="hy-AM"/>
          </w:rPr>
          <w:t>https://www.arlis.am/DocumentView.aspx?docid=154717</w:t>
        </w:r>
      </w:hyperlink>
    </w:p>
    <w:p w14:paraId="7DDC4242" w14:textId="77777777" w:rsidR="00375377" w:rsidRPr="00375377" w:rsidRDefault="00375377" w:rsidP="0037537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5D4F6DCD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EE3C1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Վարչական իրավախախտումների մասին ՀՀ օրենսգիրք </w:t>
      </w:r>
    </w:p>
    <w:p w14:paraId="0C7C7DCD" w14:textId="4B3443E3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EE3C1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21, 23, 33, 37, 225, 254, 282, 283</w:t>
      </w:r>
    </w:p>
    <w:p w14:paraId="099F59C8" w14:textId="2F1D4351" w:rsidR="00375377" w:rsidRDefault="008774FA" w:rsidP="00375377">
      <w:pPr>
        <w:spacing w:line="276" w:lineRule="auto"/>
        <w:jc w:val="both"/>
        <w:rPr>
          <w:rFonts w:ascii="Arial" w:hAnsi="Arial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E3C1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375377" w:rsidRPr="008C2DC0">
          <w:rPr>
            <w:rStyle w:val="Hyperlink"/>
            <w:lang w:val="hy-AM"/>
          </w:rPr>
          <w:t>https://www.arlis.am/DocumentView.aspx?docid=160940</w:t>
        </w:r>
      </w:hyperlink>
    </w:p>
    <w:p w14:paraId="6475E4BB" w14:textId="00063802" w:rsidR="008774FA" w:rsidRPr="00FA2BD9" w:rsidRDefault="008774FA" w:rsidP="00375377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10AC4AD4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EE3C1A">
        <w:rPr>
          <w:rFonts w:ascii="GHEA Grapalat" w:hAnsi="GHEA Grapalat" w:cs="Calibri"/>
          <w:sz w:val="22"/>
          <w:szCs w:val="22"/>
          <w:lang w:val="hy-AM" w:eastAsia="en-US"/>
        </w:rPr>
        <w:t xml:space="preserve">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 օրենք</w:t>
      </w:r>
    </w:p>
    <w:p w14:paraId="52C48BB6" w14:textId="3CBF56AC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EE3C1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467F36B9" w14:textId="136CCC0B" w:rsidR="002A39B3" w:rsidRDefault="00F677C0" w:rsidP="003753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EE3C1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375377" w:rsidRPr="008C2DC0">
          <w:rPr>
            <w:rStyle w:val="Hyperlink"/>
            <w:lang w:val="hy-AM"/>
          </w:rPr>
          <w:t>https://www.arlis.am/DocumentView.aspx?docid=160955</w:t>
        </w:r>
      </w:hyperlink>
    </w:p>
    <w:p w14:paraId="209A05C6" w14:textId="77777777" w:rsidR="00375377" w:rsidRPr="00375377" w:rsidRDefault="00375377" w:rsidP="003753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3F07032" w14:textId="0A0CEE62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21CC44" w14:textId="04A61C0E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38F0645" w14:textId="50F08651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65DB801" w14:textId="4468CB64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34F8AAE" w14:textId="1D87F667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40481F3" w14:textId="3BF9F80E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FAE1470" w14:textId="54530758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366EA44" w14:textId="77777777" w:rsidR="0033075B" w:rsidRPr="00626DAE" w:rsidRDefault="0033075B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2018 թվականի հունիսի 11-ի «ՀՀ քաղաքաշինության, տեխնիկական և հրդեհային          </w:t>
      </w:r>
    </w:p>
    <w:p w14:paraId="6E35EFD8" w14:textId="77777777" w:rsidR="0033075B" w:rsidRPr="00626DAE" w:rsidRDefault="0033075B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անվտանգության տեսչական մարմնի կանոնադրությունը հաստատելու մասին» ՀՀ վարչապետի    </w:t>
      </w:r>
    </w:p>
    <w:p w14:paraId="263F13B4" w14:textId="77777777" w:rsidR="0033075B" w:rsidRPr="00626DAE" w:rsidRDefault="0033075B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730-Լ որոշում</w:t>
      </w:r>
    </w:p>
    <w:p w14:paraId="5CE398F6" w14:textId="77777777" w:rsidR="0033075B" w:rsidRPr="00AA057A" w:rsidRDefault="0033075B" w:rsidP="0033075B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lastRenderedPageBreak/>
        <w:t xml:space="preserve">        Բաժին I կետեր 2, 7,  բաժին IV կետեր 14, 16, 17, 20, 24, բաժին V կետ 29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057A">
        <w:rPr>
          <w:rFonts w:ascii="Arial" w:hAnsi="Arial" w:cs="Arial"/>
          <w:lang w:val="hy-AM"/>
        </w:rPr>
        <w:t>բաժին</w:t>
      </w:r>
      <w:r w:rsidRPr="00AA057A">
        <w:rPr>
          <w:lang w:val="hy-AM"/>
        </w:rPr>
        <w:t xml:space="preserve"> </w:t>
      </w:r>
      <w:r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6F72D9C9" w14:textId="4B49CF1B" w:rsidR="00EA37FB" w:rsidRDefault="0033075B" w:rsidP="0033075B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="00375377" w:rsidRPr="008C2DC0">
          <w:rPr>
            <w:rStyle w:val="Hyperlink"/>
            <w:rFonts w:ascii="Times New Roman" w:hAnsi="Times New Roman"/>
            <w:sz w:val="24"/>
            <w:szCs w:val="24"/>
            <w:lang w:val="hy-AM"/>
          </w:rPr>
          <w:t>https://www.arlis.am/DocumentView.aspx?docid=158491</w:t>
        </w:r>
      </w:hyperlink>
    </w:p>
    <w:p w14:paraId="269E4035" w14:textId="77777777" w:rsidR="00375377" w:rsidRPr="00375377" w:rsidRDefault="00375377" w:rsidP="0033075B">
      <w:pPr>
        <w:spacing w:line="276" w:lineRule="auto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1844BF10" w14:textId="449D44FD" w:rsidR="0033075B" w:rsidRPr="00C95CB9" w:rsidRDefault="0033075B" w:rsidP="00C95CB9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ՀՀ քաղաքաշ</w:t>
      </w:r>
      <w:r w:rsidR="00C95CB9">
        <w:rPr>
          <w:rFonts w:ascii="GHEA Grapalat" w:hAnsi="GHEA Grapalat" w:cs="Calibri"/>
          <w:color w:val="000000"/>
          <w:sz w:val="22"/>
          <w:szCs w:val="22"/>
          <w:lang w:val="hy-AM"/>
        </w:rPr>
        <w:t>ինության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նախ</w:t>
      </w:r>
      <w:r w:rsidR="00C95CB9">
        <w:rPr>
          <w:rFonts w:ascii="GHEA Grapalat" w:hAnsi="GHEA Grapalat" w:cs="Calibri"/>
          <w:color w:val="000000"/>
          <w:sz w:val="22"/>
          <w:szCs w:val="22"/>
          <w:lang w:val="hy-AM"/>
        </w:rPr>
        <w:t>արարի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2014թ.հոկտեմբերի 14-ի</w:t>
      </w:r>
      <w:r w:rsid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="00C95CB9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«</w:t>
      </w:r>
      <w:r w:rsidR="00C95CB9"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>ՀՀՇՆ 30-01-2014 «քաղաքաշինություն. քաղաքային և գյուղական բնակավայրերի հատակագծում և կառուցապատում</w:t>
      </w:r>
      <w:r w:rsidR="00C95CB9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</w:t>
      </w:r>
      <w:r w:rsidR="00C95CB9"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 xml:space="preserve">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</w:t>
      </w:r>
      <w:r w:rsidR="00C95CB9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 N 263-ն հրաման</w:t>
      </w:r>
    </w:p>
    <w:p w14:paraId="59140475" w14:textId="43C29905" w:rsidR="00274CB4" w:rsidRPr="00C95CB9" w:rsidRDefault="00C95CB9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Գ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լուխ 12 կետ 355 աղյուսակ N40, գլուխ 10 կետ 79, գլուխ 10 կետ 80</w:t>
      </w:r>
    </w:p>
    <w:p w14:paraId="6504B549" w14:textId="10751E98" w:rsidR="00C95CB9" w:rsidRDefault="00C95CB9" w:rsidP="0033075B">
      <w:pPr>
        <w:spacing w:line="276" w:lineRule="auto"/>
        <w:jc w:val="both"/>
        <w:rPr>
          <w:rFonts w:ascii="Arial" w:hAnsi="Arial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Հղումը՝ </w:t>
      </w:r>
      <w:hyperlink r:id="rId16" w:history="1">
        <w:r w:rsidR="00375377" w:rsidRPr="008C2DC0">
          <w:rPr>
            <w:rStyle w:val="Hyperlink"/>
            <w:lang w:val="hy-AM"/>
          </w:rPr>
          <w:t>https://www.arlis.am/DocumentView.aspx?docid=157102</w:t>
        </w:r>
      </w:hyperlink>
    </w:p>
    <w:p w14:paraId="2BBF5C6D" w14:textId="77777777" w:rsidR="00375377" w:rsidRPr="00375377" w:rsidRDefault="00375377" w:rsidP="0033075B">
      <w:pPr>
        <w:spacing w:line="276" w:lineRule="auto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104DA226" w14:textId="149E3E0A" w:rsidR="0033075B" w:rsidRPr="00C95CB9" w:rsidRDefault="00C95CB9" w:rsidP="00C95CB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կառավարության 2015 թվականի մարտի 19-ի «ՀՀ-ում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մասին» N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596-Ն որոշում</w:t>
      </w:r>
    </w:p>
    <w:p w14:paraId="3A861595" w14:textId="7AF8C447" w:rsidR="0033075B" w:rsidRPr="00C95CB9" w:rsidRDefault="00C95CB9" w:rsidP="00C95CB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Գ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լուխ 4 կետ 133, գլուխ 5 կետ 31, գլուխ 6 կետ 84, գլուխ 7 կետ 142,  գլուխ 2 կետ 4 ենթակետ 19, գլուխ 6 կետ 82, գլուխ 7 կետ 171, գլուխ 4 կետ 27</w:t>
      </w:r>
    </w:p>
    <w:p w14:paraId="296AEBF7" w14:textId="72F4705B" w:rsidR="00274CB4" w:rsidRDefault="00C95CB9" w:rsidP="00C95CB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Հղումը՝ </w:t>
      </w:r>
      <w:hyperlink r:id="rId17" w:history="1">
        <w:r w:rsidR="00EE3C1A" w:rsidRPr="008C2DC0">
          <w:rPr>
            <w:rStyle w:val="Hyperlink"/>
            <w:lang w:val="hy-AM" w:eastAsia="ru-RU"/>
          </w:rPr>
          <w:t>https://www.arlis.am/DocumentView.aspx?docid=158558</w:t>
        </w:r>
      </w:hyperlink>
    </w:p>
    <w:p w14:paraId="4847161B" w14:textId="6A27EA50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lang w:val="hy-AM"/>
        </w:rPr>
      </w:pPr>
    </w:p>
    <w:p w14:paraId="22283FE4" w14:textId="4E90C210" w:rsidR="0033075B" w:rsidRPr="00C95CB9" w:rsidRDefault="00C95CB9" w:rsidP="00901BE9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Arial" w:hAnsi="Arial" w:cs="Arial"/>
          <w:lang w:val="hy-AM"/>
        </w:rPr>
        <w:t xml:space="preserve"> 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քաղ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աքաշինության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նախ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արարի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2006թ. նոյեմբերի 10-ի «ՀՀՇՆ IV-11.07.01-2006 (ՄՍՆ 3.02-05-2003) «Շենքերի 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և 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շին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ությունների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մատչ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ելիությունը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բնակչ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ության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սակավաշարժ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ուն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խմբերի համար» շին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արարական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նորմերը հաստ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ատելու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մասին» N 253-Ն հրաման</w:t>
      </w:r>
    </w:p>
    <w:p w14:paraId="60D009A7" w14:textId="3AE59552" w:rsidR="00274CB4" w:rsidRPr="00C95CB9" w:rsidRDefault="00274CB4" w:rsidP="00901BE9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Գ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լուխ 5.3, կետ 5.3.1, գլուխ 5.3, կետ 5.3.3, գլուխ 5.4, կետ 5.4.2</w:t>
      </w:r>
    </w:p>
    <w:p w14:paraId="353819D5" w14:textId="27F6BE96" w:rsidR="00EE3C1A" w:rsidRDefault="0033075B" w:rsidP="00EE3C1A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rStyle w:val="Hyperlink"/>
          <w:lang w:val="hy-AM" w:eastAsia="ru-RU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</w:t>
      </w:r>
      <w:r w:rsidR="00EE3C1A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ղումը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՝ </w:t>
      </w:r>
      <w:hyperlink r:id="rId18" w:history="1">
        <w:r w:rsidR="00EE3C1A" w:rsidRPr="008C2DC0">
          <w:rPr>
            <w:rStyle w:val="Hyperlink"/>
            <w:lang w:val="hy-AM" w:eastAsia="ru-RU"/>
          </w:rPr>
          <w:t>https://www.arlis.am/DocumentView.aspx?DocID=30091</w:t>
        </w:r>
      </w:hyperlink>
    </w:p>
    <w:p w14:paraId="559C2562" w14:textId="77777777" w:rsidR="00EE3C1A" w:rsidRDefault="00EE3C1A" w:rsidP="00EE3C1A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lang w:val="hy-AM"/>
        </w:rPr>
      </w:pPr>
    </w:p>
    <w:p w14:paraId="54672BBA" w14:textId="53EE8640" w:rsidR="0033075B" w:rsidRPr="00C95CB9" w:rsidRDefault="00C95CB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քաղաքաշինության նախարարի 2006 թվականի փետրվարի 3-ի «ՀՀՇՆ II-6.02-2006 «Սեյսմակայուն շինարարություն</w:t>
      </w:r>
      <w:r w:rsidR="0033075B" w:rsidRPr="00C95CB9">
        <w:rPr>
          <w:rFonts w:ascii="MS Gothic" w:eastAsia="MS Gothic" w:hAnsi="MS Gothic" w:cs="MS Gothic" w:hint="eastAsia"/>
          <w:color w:val="000000"/>
          <w:sz w:val="22"/>
          <w:szCs w:val="22"/>
          <w:lang w:val="hy-AM" w:eastAsia="ru-RU"/>
        </w:rPr>
        <w:t>․</w:t>
      </w:r>
      <w:r w:rsidR="0033075B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նախագծման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նորմեր» շինարարական նորմերը հաստատելու մասին» N 24-Ն հրաման</w:t>
      </w:r>
    </w:p>
    <w:p w14:paraId="78D9FF83" w14:textId="3963E11D" w:rsidR="00274CB4" w:rsidRPr="00C95CB9" w:rsidRDefault="00C95CB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Գ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լուխ 7 կետ 7</w:t>
      </w:r>
      <w:r w:rsidR="00274CB4" w:rsidRPr="00C95CB9">
        <w:rPr>
          <w:rFonts w:ascii="MS Gothic" w:eastAsia="MS Gothic" w:hAnsi="MS Gothic" w:cs="MS Gothic" w:hint="eastAsia"/>
          <w:color w:val="000000"/>
          <w:sz w:val="22"/>
          <w:szCs w:val="22"/>
          <w:lang w:val="hy-AM" w:eastAsia="ru-RU"/>
        </w:rPr>
        <w:t>․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11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աղյուսակ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15,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գլուխ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7.9,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կետ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7</w:t>
      </w:r>
      <w:r w:rsidR="00274CB4" w:rsidRPr="00C95CB9">
        <w:rPr>
          <w:rFonts w:ascii="MS Gothic" w:eastAsia="MS Gothic" w:hAnsi="MS Gothic" w:cs="MS Gothic" w:hint="eastAsia"/>
          <w:color w:val="000000"/>
          <w:sz w:val="22"/>
          <w:szCs w:val="22"/>
          <w:lang w:val="hy-AM" w:eastAsia="ru-RU"/>
        </w:rPr>
        <w:t>․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9.3,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աղյուսակ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12</w:t>
      </w:r>
    </w:p>
    <w:p w14:paraId="2A21B877" w14:textId="6C0DD4B6" w:rsidR="0033075B" w:rsidRDefault="00C95CB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</w:t>
      </w:r>
      <w:r w:rsidR="00EE3C1A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Հղումը՝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</w:t>
      </w:r>
      <w:hyperlink r:id="rId19" w:history="1">
        <w:r w:rsidR="00EE3C1A" w:rsidRPr="008C2DC0">
          <w:rPr>
            <w:rStyle w:val="Hyperlink"/>
            <w:rFonts w:ascii="GHEA Grapalat" w:hAnsi="GHEA Grapalat" w:cs="Calibri"/>
            <w:sz w:val="22"/>
            <w:szCs w:val="22"/>
            <w:lang w:val="hy-AM" w:eastAsia="ru-RU"/>
          </w:rPr>
          <w:t>https://www.arlis.am/DocumentView.aspx?docid=148905</w:t>
        </w:r>
      </w:hyperlink>
    </w:p>
    <w:p w14:paraId="6C008855" w14:textId="77777777" w:rsidR="00EE3C1A" w:rsidRDefault="00EE3C1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1FE4EE4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20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2AB8CE6" w14:textId="77777777" w:rsidR="00B87B91" w:rsidRPr="00626DAE" w:rsidRDefault="00B87B91" w:rsidP="00B87B9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0A48FA99" w14:textId="77777777" w:rsidR="00B87B91" w:rsidRPr="00626DAE" w:rsidRDefault="00B87B91" w:rsidP="00B87B9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2CC2650D" w14:textId="77777777" w:rsidR="00B87B91" w:rsidRPr="00626DAE" w:rsidRDefault="00B87B91" w:rsidP="00B87B9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21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8AB674D" w14:textId="77777777" w:rsidR="00B87B91" w:rsidRDefault="00B87B91" w:rsidP="00B87B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22A6B96C" w14:textId="77777777" w:rsidR="00B87B91" w:rsidRPr="00626DAE" w:rsidRDefault="00B87B91" w:rsidP="00B87B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7124281E" w14:textId="77777777" w:rsidR="00B87B91" w:rsidRDefault="00B87B91" w:rsidP="00B87B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1323F678" w14:textId="77777777" w:rsidR="00B87B91" w:rsidRDefault="00B87B91" w:rsidP="00B87B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22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3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B42592" w:rsidRDefault="00C43294" w:rsidP="004A0E27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B42592">
        <w:rPr>
          <w:rStyle w:val="Hyperlink"/>
          <w:sz w:val="22"/>
          <w:szCs w:val="22"/>
          <w:lang w:val="hy-AM"/>
        </w:rPr>
        <w:t xml:space="preserve"> </w:t>
      </w:r>
      <w:hyperlink r:id="rId24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B42592" w:rsidRDefault="00C43294" w:rsidP="004A0E27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5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4A0E2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D34EAB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7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E02377">
      <w:pgSz w:w="12240" w:h="15840"/>
      <w:pgMar w:top="90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E982" w14:textId="77777777" w:rsidR="00D34EAB" w:rsidRDefault="00D34EAB" w:rsidP="00C47A7F">
      <w:r>
        <w:separator/>
      </w:r>
    </w:p>
  </w:endnote>
  <w:endnote w:type="continuationSeparator" w:id="0">
    <w:p w14:paraId="6F007748" w14:textId="77777777" w:rsidR="00D34EAB" w:rsidRDefault="00D34EA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50EE" w14:textId="77777777" w:rsidR="00D34EAB" w:rsidRDefault="00D34EAB" w:rsidP="00C47A7F">
      <w:r>
        <w:separator/>
      </w:r>
    </w:p>
  </w:footnote>
  <w:footnote w:type="continuationSeparator" w:id="0">
    <w:p w14:paraId="00F2DF64" w14:textId="77777777" w:rsidR="00D34EAB" w:rsidRDefault="00D34EA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01606"/>
    <w:rsid w:val="0021283C"/>
    <w:rsid w:val="00234E91"/>
    <w:rsid w:val="00274CB4"/>
    <w:rsid w:val="00295C3B"/>
    <w:rsid w:val="002A39B3"/>
    <w:rsid w:val="002B7FBE"/>
    <w:rsid w:val="002C11AC"/>
    <w:rsid w:val="002D2AA2"/>
    <w:rsid w:val="002F6F2E"/>
    <w:rsid w:val="002F73CF"/>
    <w:rsid w:val="0033075B"/>
    <w:rsid w:val="0033438E"/>
    <w:rsid w:val="00366E73"/>
    <w:rsid w:val="00375377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A0E27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6FD3"/>
    <w:rsid w:val="005D758C"/>
    <w:rsid w:val="005E00BE"/>
    <w:rsid w:val="005F1F6C"/>
    <w:rsid w:val="005F750F"/>
    <w:rsid w:val="00603C2E"/>
    <w:rsid w:val="00607758"/>
    <w:rsid w:val="00617017"/>
    <w:rsid w:val="0065059C"/>
    <w:rsid w:val="0069153C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96041"/>
    <w:rsid w:val="008A27B6"/>
    <w:rsid w:val="008C0EE7"/>
    <w:rsid w:val="008C40EE"/>
    <w:rsid w:val="008C450B"/>
    <w:rsid w:val="008F718E"/>
    <w:rsid w:val="00901BE9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52986"/>
    <w:rsid w:val="00A65798"/>
    <w:rsid w:val="00A6620C"/>
    <w:rsid w:val="00A9616A"/>
    <w:rsid w:val="00AC1E6F"/>
    <w:rsid w:val="00AD0650"/>
    <w:rsid w:val="00AD6446"/>
    <w:rsid w:val="00AF4E1A"/>
    <w:rsid w:val="00B02891"/>
    <w:rsid w:val="00B124EE"/>
    <w:rsid w:val="00B21037"/>
    <w:rsid w:val="00B22381"/>
    <w:rsid w:val="00B3589B"/>
    <w:rsid w:val="00B42592"/>
    <w:rsid w:val="00B4741E"/>
    <w:rsid w:val="00B75BC1"/>
    <w:rsid w:val="00B875B8"/>
    <w:rsid w:val="00B87B91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7A7F"/>
    <w:rsid w:val="00C56F35"/>
    <w:rsid w:val="00C76647"/>
    <w:rsid w:val="00C8404C"/>
    <w:rsid w:val="00C85A6E"/>
    <w:rsid w:val="00C95CB9"/>
    <w:rsid w:val="00CA2DD1"/>
    <w:rsid w:val="00CC0BF4"/>
    <w:rsid w:val="00CD7410"/>
    <w:rsid w:val="00D04CCE"/>
    <w:rsid w:val="00D129ED"/>
    <w:rsid w:val="00D27526"/>
    <w:rsid w:val="00D27F31"/>
    <w:rsid w:val="00D34EAB"/>
    <w:rsid w:val="00D6442C"/>
    <w:rsid w:val="00D65EC4"/>
    <w:rsid w:val="00D82CFE"/>
    <w:rsid w:val="00D94502"/>
    <w:rsid w:val="00DA37B2"/>
    <w:rsid w:val="00DC2A3C"/>
    <w:rsid w:val="00DC384E"/>
    <w:rsid w:val="00DD2CCE"/>
    <w:rsid w:val="00DE3891"/>
    <w:rsid w:val="00DE76E7"/>
    <w:rsid w:val="00DF19CB"/>
    <w:rsid w:val="00E00A3B"/>
    <w:rsid w:val="00E02377"/>
    <w:rsid w:val="00E12BFB"/>
    <w:rsid w:val="00E13CFF"/>
    <w:rsid w:val="00E35E3B"/>
    <w:rsid w:val="00E476FA"/>
    <w:rsid w:val="00E52C53"/>
    <w:rsid w:val="00E5440A"/>
    <w:rsid w:val="00E560DA"/>
    <w:rsid w:val="00E67468"/>
    <w:rsid w:val="00E75B48"/>
    <w:rsid w:val="00E95CD1"/>
    <w:rsid w:val="00E97811"/>
    <w:rsid w:val="00EA37FB"/>
    <w:rsid w:val="00EB3308"/>
    <w:rsid w:val="00EB3758"/>
    <w:rsid w:val="00EE067C"/>
    <w:rsid w:val="00EE12F1"/>
    <w:rsid w:val="00EE3C1A"/>
    <w:rsid w:val="00EE6754"/>
    <w:rsid w:val="00F01552"/>
    <w:rsid w:val="00F03667"/>
    <w:rsid w:val="00F15D10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0940" TargetMode="External"/><Relationship Id="rId18" Type="http://schemas.openxmlformats.org/officeDocument/2006/relationships/hyperlink" Target="https://www.arlis.am/DocumentView.aspx?DocID=30091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6;-&#1348;4-4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8558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7102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491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arlis.am/DocumentView.aspx?docid=148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://parliament.am/library/books/gravor-khosq.pdf" TargetMode="External"/><Relationship Id="rId27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cp:lastPrinted>2021-03-16T05:33:00Z</cp:lastPrinted>
  <dcterms:created xsi:type="dcterms:W3CDTF">2020-06-06T12:47:00Z</dcterms:created>
  <dcterms:modified xsi:type="dcterms:W3CDTF">2022-04-18T11:53:00Z</dcterms:modified>
</cp:coreProperties>
</file>