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7777777" w:rsidR="00B4741E" w:rsidRPr="00626DA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626DAE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626DAE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626DAE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7664EC30" w:rsidR="00B4741E" w:rsidRPr="00626DAE" w:rsidRDefault="00CC0BF4" w:rsidP="00145520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4E43D2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626DAE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626DAE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Գեղարքունիքի</w:t>
      </w:r>
      <w:r w:rsidR="00AD0650" w:rsidRPr="00626DAE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626DAE">
        <w:rPr>
          <w:rFonts w:ascii="GHEA Grapalat" w:hAnsi="GHEA Grapalat"/>
          <w:sz w:val="22"/>
          <w:szCs w:val="22"/>
          <w:lang w:val="hy-AM" w:eastAsia="hy-AM"/>
        </w:rPr>
        <w:t xml:space="preserve"> գլխավոր մասնագետի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71-28.2.</w:t>
      </w:r>
      <w:r w:rsidR="00D32402" w:rsidRPr="00626DAE">
        <w:rPr>
          <w:rFonts w:ascii="GHEA Grapalat" w:hAnsi="GHEA Grapalat"/>
          <w:sz w:val="22"/>
          <w:szCs w:val="22"/>
          <w:lang w:val="hy-AM"/>
        </w:rPr>
        <w:t>զ</w:t>
      </w:r>
      <w:r w:rsidR="00AD0650" w:rsidRPr="00626DAE">
        <w:rPr>
          <w:rFonts w:ascii="GHEA Grapalat" w:hAnsi="GHEA Grapalat"/>
          <w:sz w:val="22"/>
          <w:szCs w:val="22"/>
          <w:lang w:val="hy-AM"/>
        </w:rPr>
        <w:t>-Մ2-1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Գեղարքունիքի 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>մարզ, ք</w:t>
      </w:r>
      <w:r w:rsidR="000F4D50" w:rsidRPr="00626DAE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Գավառ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 xml:space="preserve">,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Նալբանդյան 11</w:t>
      </w:r>
      <w:r w:rsidR="000F4D50" w:rsidRPr="00626DAE">
        <w:rPr>
          <w:rFonts w:ascii="GHEA Grapalat" w:hAnsi="GHEA Grapalat"/>
          <w:sz w:val="22"/>
          <w:szCs w:val="22"/>
          <w:lang w:val="hy-AM" w:eastAsia="hy-AM"/>
        </w:rPr>
        <w:t>6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18E931B6" w:rsidR="00B4741E" w:rsidRPr="00626DAE" w:rsidRDefault="002F6F2E" w:rsidP="00145520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Գեղարքունիքի տարածքային բաժնի գլխավոր մասնագետի (ծածկագիր՝ </w:t>
      </w:r>
      <w:r w:rsidR="00D32402" w:rsidRPr="00626DAE">
        <w:rPr>
          <w:rFonts w:ascii="GHEA Grapalat" w:hAnsi="GHEA Grapalat"/>
          <w:sz w:val="22"/>
          <w:szCs w:val="22"/>
          <w:lang w:val="hy-AM"/>
        </w:rPr>
        <w:t>71-28.2.զ-Մ2-1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 xml:space="preserve">) քաղաքացիական ծառայության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4D215B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626DAE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52F16E08" w:rsidR="00E12BFB" w:rsidRPr="00626DAE" w:rsidRDefault="00E12BFB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626DAE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626DAE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626DA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626DA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626DAE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17784C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4E43D2">
        <w:rPr>
          <w:rFonts w:ascii="GHEA Grapalat" w:eastAsia="Sylfaen" w:hAnsi="GHEA Grapalat" w:cs="Sylfaen"/>
          <w:sz w:val="22"/>
          <w:szCs w:val="22"/>
          <w:lang w:val="hy-AM"/>
        </w:rPr>
        <w:t>մայիսի 2</w:t>
      </w:r>
      <w:r w:rsidR="00731EEE"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4E43D2">
        <w:rPr>
          <w:rFonts w:ascii="GHEA Grapalat" w:eastAsia="Sylfaen" w:hAnsi="GHEA Grapalat" w:cs="Sylfaen"/>
          <w:sz w:val="22"/>
          <w:szCs w:val="22"/>
          <w:lang w:val="hy-AM"/>
        </w:rPr>
        <w:t>մայիսի 6</w:t>
      </w:r>
      <w:r w:rsidR="00F41239" w:rsidRPr="00626DAE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626DAE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626DAE">
        <w:rPr>
          <w:rFonts w:ascii="GHEA Grapalat" w:hAnsi="GHEA Grapalat" w:cs="Arial"/>
          <w:i/>
        </w:rPr>
        <w:t>Դ</w:t>
      </w:r>
      <w:r w:rsidR="00CD7410" w:rsidRPr="00626DAE">
        <w:rPr>
          <w:rFonts w:ascii="GHEA Grapalat" w:hAnsi="GHEA Grapalat" w:cs="Arial"/>
          <w:i/>
        </w:rPr>
        <w:t>իմում</w:t>
      </w:r>
      <w:r w:rsidRPr="00626DAE">
        <w:rPr>
          <w:rFonts w:ascii="GHEA Grapalat" w:hAnsi="GHEA Grapalat" w:cs="Arial"/>
          <w:i/>
          <w:lang w:val="en-US"/>
        </w:rPr>
        <w:t xml:space="preserve"> </w:t>
      </w:r>
      <w:r w:rsidRPr="00626DAE">
        <w:rPr>
          <w:rFonts w:ascii="GHEA Grapalat" w:hAnsi="GHEA Grapalat" w:cs="Arial"/>
          <w:i/>
          <w:lang w:val="ru-RU"/>
        </w:rPr>
        <w:t>(</w:t>
      </w:r>
      <w:r w:rsidRPr="00626DAE">
        <w:rPr>
          <w:rFonts w:ascii="GHEA Grapalat" w:hAnsi="GHEA Grapalat" w:cs="Arial"/>
          <w:i/>
        </w:rPr>
        <w:t>առցանց</w:t>
      </w:r>
      <w:r w:rsidRPr="00626DAE">
        <w:rPr>
          <w:rFonts w:ascii="GHEA Grapalat" w:hAnsi="GHEA Grapalat" w:cs="Arial"/>
          <w:i/>
          <w:lang w:val="ru-RU"/>
        </w:rPr>
        <w:t>)</w:t>
      </w:r>
      <w:r w:rsidR="00CD7410" w:rsidRPr="00626DAE">
        <w:rPr>
          <w:rFonts w:ascii="GHEA Grapalat" w:hAnsi="GHEA Grapalat"/>
          <w:i/>
        </w:rPr>
        <w:t>,</w:t>
      </w:r>
    </w:p>
    <w:p w14:paraId="21715CF2" w14:textId="17AF442E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626DAE">
        <w:rPr>
          <w:rFonts w:ascii="GHEA Grapalat" w:hAnsi="GHEA Grapalat" w:cs="Arial"/>
          <w:i/>
        </w:rPr>
        <w:t>լուսապատճենը</w:t>
      </w:r>
      <w:r w:rsidRPr="00626DAE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626DAE">
        <w:rPr>
          <w:rFonts w:ascii="GHEA Grapalat" w:hAnsi="GHEA Grapalat" w:cs="Arial"/>
          <w:i/>
        </w:rPr>
        <w:t>պատճենը</w:t>
      </w:r>
      <w:r w:rsidRPr="00626DAE">
        <w:rPr>
          <w:rFonts w:ascii="GHEA Grapalat" w:hAnsi="GHEA Grapalat" w:cs="Arial"/>
          <w:i/>
        </w:rPr>
        <w:t>),</w:t>
      </w:r>
    </w:p>
    <w:p w14:paraId="57B49BC5" w14:textId="2C0A6E40" w:rsidR="001B69C1" w:rsidRPr="00626DAE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626DAE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626DAE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626DAE">
        <w:rPr>
          <w:rFonts w:ascii="GHEA Grapalat" w:hAnsi="GHEA Grapalat" w:cs="Arial"/>
          <w:i/>
        </w:rPr>
        <w:t>լուսանկար՝ 3X4 չափսի:</w:t>
      </w:r>
    </w:p>
    <w:p w14:paraId="2D2941D0" w14:textId="66A46447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626DAE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2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4E43D2">
        <w:rPr>
          <w:rFonts w:ascii="GHEA Grapalat" w:hAnsi="GHEA Grapalat"/>
          <w:sz w:val="22"/>
          <w:szCs w:val="22"/>
          <w:lang w:val="hy-AM" w:eastAsia="hy-AM"/>
        </w:rPr>
        <w:t>սեպտեմբերի 6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4E43D2">
        <w:rPr>
          <w:rFonts w:ascii="GHEA Grapalat" w:hAnsi="GHEA Grapalat"/>
          <w:sz w:val="22"/>
          <w:szCs w:val="22"/>
          <w:lang w:val="hy-AM" w:eastAsia="hy-AM"/>
        </w:rPr>
        <w:t>0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4692796D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626DAE">
        <w:rPr>
          <w:rFonts w:ascii="GHEA Grapalat" w:hAnsi="GHEA Grapalat"/>
          <w:sz w:val="22"/>
          <w:szCs w:val="22"/>
          <w:lang w:val="hy-AM" w:eastAsia="hy-AM"/>
        </w:rPr>
        <w:t>202</w:t>
      </w:r>
      <w:r w:rsidR="00D32402" w:rsidRPr="00626DAE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626DAE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4E43D2">
        <w:rPr>
          <w:rFonts w:ascii="GHEA Grapalat" w:hAnsi="GHEA Grapalat"/>
          <w:sz w:val="22"/>
          <w:szCs w:val="22"/>
          <w:lang w:val="hy-AM" w:eastAsia="hy-AM"/>
        </w:rPr>
        <w:t>սեպտեմբերի 8</w:t>
      </w:r>
      <w:r w:rsidR="003C5A2B" w:rsidRPr="00626DAE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4E43D2">
        <w:rPr>
          <w:rFonts w:ascii="GHEA Grapalat" w:hAnsi="GHEA Grapalat"/>
          <w:sz w:val="22"/>
          <w:szCs w:val="22"/>
          <w:lang w:val="hy-AM" w:eastAsia="hy-AM"/>
        </w:rPr>
        <w:t>0</w:t>
      </w:r>
      <w:r w:rsidR="003C5A2B" w:rsidRPr="00626DAE">
        <w:rPr>
          <w:rFonts w:ascii="GHEA Grapalat" w:hAnsi="GHEA Grapalat"/>
          <w:sz w:val="22"/>
          <w:szCs w:val="22"/>
          <w:lang w:val="hy-AM" w:eastAsia="hy-AM"/>
        </w:rPr>
        <w:t>:00-ին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151E7DC8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C00E89" w:rsidRPr="00626DAE">
        <w:rPr>
          <w:rFonts w:ascii="GHEA Grapalat" w:hAnsi="GHEA Grapalat"/>
          <w:sz w:val="22"/>
          <w:szCs w:val="22"/>
          <w:lang w:val="hy-AM" w:eastAsia="hy-AM"/>
        </w:rPr>
        <w:t xml:space="preserve">212.309 </w:t>
      </w:r>
      <w:r w:rsidR="001619D9" w:rsidRPr="00626DAE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C00E89" w:rsidRPr="00626DAE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="00892304" w:rsidRPr="00626DAE">
        <w:rPr>
          <w:rFonts w:ascii="GHEA Grapalat" w:hAnsi="GHEA Grapalat"/>
          <w:sz w:val="22"/>
          <w:szCs w:val="22"/>
          <w:lang w:val="hy-AM" w:eastAsia="hy-AM"/>
        </w:rPr>
        <w:t>հարյուր տաս</w:t>
      </w:r>
      <w:r w:rsidR="00C00E89" w:rsidRPr="00626DAE">
        <w:rPr>
          <w:rFonts w:ascii="GHEA Grapalat" w:hAnsi="GHEA Grapalat"/>
          <w:sz w:val="22"/>
          <w:szCs w:val="22"/>
          <w:lang w:val="hy-AM" w:eastAsia="hy-AM"/>
        </w:rPr>
        <w:t>ներկու հազար երեք հարյուր ինը</w:t>
      </w:r>
      <w:r w:rsidR="001619D9" w:rsidRPr="00626DAE">
        <w:rPr>
          <w:rFonts w:ascii="GHEA Grapalat" w:hAnsi="GHEA Grapalat"/>
          <w:sz w:val="22"/>
          <w:szCs w:val="22"/>
          <w:lang w:val="hy-AM" w:eastAsia="hy-AM"/>
        </w:rPr>
        <w:t>)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դրամ</w:t>
      </w:r>
      <w:r w:rsidR="00FD317C" w:rsidRPr="00626DA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է: </w:t>
      </w:r>
    </w:p>
    <w:p w14:paraId="5FBF979E" w14:textId="77777777" w:rsidR="00CD7410" w:rsidRPr="00626DAE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626DAE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626DAE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626DAE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626DAE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626DAE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626DAE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4C495420" w14:textId="61D5964F" w:rsidR="00073B85" w:rsidRPr="00626DAE" w:rsidRDefault="00626DAE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342D2425" w14:textId="03D6C87A" w:rsidR="00073B85" w:rsidRPr="00626DAE" w:rsidRDefault="00626DAE" w:rsidP="00774B7C">
      <w:pPr>
        <w:ind w:left="450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2D07516" w14:textId="4B33231C" w:rsidR="00073B85" w:rsidRPr="00626DAE" w:rsidRDefault="00626DAE" w:rsidP="00774B7C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="00073B85" w:rsidRPr="00626DA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52289812" w14:textId="77777777" w:rsidR="00073B85" w:rsidRPr="00626DAE" w:rsidRDefault="00073B85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A9757A1" w14:textId="627550A4" w:rsidR="00073B85" w:rsidRPr="00626DAE" w:rsidRDefault="00626DAE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6B09849E" w14:textId="004C36FD" w:rsidR="00073B85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67318606" w14:textId="2C2AC820" w:rsidR="00073B85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073B85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073B85" w:rsidRPr="00626DAE">
        <w:rPr>
          <w:sz w:val="22"/>
          <w:szCs w:val="22"/>
          <w:lang w:val="hy-AM"/>
        </w:rPr>
        <w:t xml:space="preserve"> </w:t>
      </w:r>
      <w:hyperlink r:id="rId10" w:history="1">
        <w:r w:rsidR="00073B85" w:rsidRPr="00626DA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1E19BC8E" w14:textId="71EF9248" w:rsidR="003C5A2B" w:rsidRPr="00626DAE" w:rsidRDefault="003C5A2B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BDA6BE8" w14:textId="492204D5" w:rsidR="00774B7C" w:rsidRPr="00626DAE" w:rsidRDefault="00626DAE" w:rsidP="00774B7C">
      <w:pPr>
        <w:ind w:left="450"/>
        <w:rPr>
          <w:rFonts w:ascii="GHEA Grapalat" w:eastAsia="Sylfaen" w:hAnsi="GHEA Grapalat" w:cs="Sylfaen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356A915A" w14:textId="417DE148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41FF2E3" w14:textId="7F30A943" w:rsidR="00073B85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774B7C" w:rsidRPr="00626DAE">
        <w:rPr>
          <w:sz w:val="22"/>
          <w:szCs w:val="22"/>
          <w:lang w:val="hy-AM"/>
        </w:rPr>
        <w:t xml:space="preserve"> </w:t>
      </w:r>
      <w:hyperlink r:id="rId11" w:history="1">
        <w:r w:rsidR="004E43D2" w:rsidRPr="00FF6ADF">
          <w:rPr>
            <w:rStyle w:val="Hyperlink"/>
            <w:rFonts w:ascii="GHEA Grapalat" w:eastAsiaTheme="minorHAnsi" w:hAnsi="GHEA Grapalat" w:cs="Calibri"/>
            <w:sz w:val="22"/>
            <w:szCs w:val="22"/>
            <w:lang w:val="hy-AM"/>
          </w:rPr>
          <w:t>https://www.arlis.am/DocumentView.aspx?docid=159081</w:t>
        </w:r>
      </w:hyperlink>
    </w:p>
    <w:p w14:paraId="1D435560" w14:textId="77777777" w:rsidR="004E43D2" w:rsidRPr="00626DAE" w:rsidRDefault="004E43D2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rFonts w:ascii="GHEA Grapalat" w:hAnsi="GHEA Grapalat" w:cs="Calibri"/>
          <w:color w:val="FF0000"/>
          <w:sz w:val="22"/>
          <w:szCs w:val="22"/>
          <w:lang w:val="hy-AM"/>
        </w:rPr>
      </w:pPr>
    </w:p>
    <w:p w14:paraId="58F11374" w14:textId="3B6D247B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«Տրանսպորտի մասին» օրենք,</w:t>
      </w:r>
    </w:p>
    <w:p w14:paraId="338435CA" w14:textId="79548F2C" w:rsidR="00774B7C" w:rsidRPr="00626DAE" w:rsidRDefault="00626DAE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>Հոդվածներ՝  1, 8</w:t>
      </w:r>
      <w:r w:rsidR="00774B7C" w:rsidRPr="00626DAE">
        <w:rPr>
          <w:rFonts w:ascii="GHEA Grapalat" w:hAnsi="GHEA Grapalat" w:cs="Calibri"/>
          <w:sz w:val="22"/>
          <w:szCs w:val="22"/>
          <w:vertAlign w:val="superscript"/>
          <w:lang w:val="hy-AM"/>
        </w:rPr>
        <w:t>1</w:t>
      </w:r>
      <w:r w:rsidR="00774B7C"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39F93E9B" w14:textId="52252065" w:rsidR="00626DAE" w:rsidRDefault="00626DAE" w:rsidP="006652CC">
      <w:pPr>
        <w:ind w:left="450"/>
        <w:jc w:val="both"/>
        <w:rPr>
          <w:rFonts w:ascii="Sylfaen" w:hAnsi="Sylfaen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74B7C" w:rsidRPr="00626DAE">
        <w:rPr>
          <w:rFonts w:ascii="GHEA Grapalat" w:hAnsi="GHEA Grapalat"/>
          <w:sz w:val="22"/>
          <w:szCs w:val="22"/>
          <w:lang w:val="hy-AM"/>
        </w:rPr>
        <w:t>Հղումը՝</w:t>
      </w:r>
      <w:r w:rsidR="00774B7C" w:rsidRPr="00626DAE">
        <w:rPr>
          <w:rStyle w:val="Hyperlink"/>
          <w:rFonts w:ascii="GHEA Grapalat" w:hAnsi="GHEA Grapalat" w:cs="Calibri"/>
          <w:sz w:val="22"/>
          <w:szCs w:val="22"/>
          <w:lang w:val="hy-AM"/>
        </w:rPr>
        <w:t xml:space="preserve"> </w:t>
      </w:r>
      <w:hyperlink r:id="rId12" w:history="1">
        <w:r w:rsidR="004E43D2" w:rsidRPr="004E43D2">
          <w:rPr>
            <w:rStyle w:val="Hyperlink"/>
            <w:rFonts w:ascii="GHEA Grapalat" w:eastAsiaTheme="minorHAnsi" w:hAnsi="GHEA Grapalat" w:cs="Calibri"/>
            <w:sz w:val="22"/>
            <w:szCs w:val="22"/>
            <w:lang w:val="hy-AM" w:eastAsia="en-US"/>
          </w:rPr>
          <w:t>https://www.arlis.am/DocumentView.aspx?docid=158646</w:t>
        </w:r>
      </w:hyperlink>
    </w:p>
    <w:p w14:paraId="179D12CF" w14:textId="77777777" w:rsidR="004E43D2" w:rsidRPr="004E43D2" w:rsidRDefault="004E43D2" w:rsidP="006652CC">
      <w:pPr>
        <w:ind w:left="450"/>
        <w:jc w:val="both"/>
        <w:rPr>
          <w:rFonts w:ascii="Sylfaen" w:hAnsi="Sylfaen" w:cs="Arian AMU"/>
          <w:sz w:val="22"/>
          <w:szCs w:val="22"/>
          <w:shd w:val="clear" w:color="auto" w:fill="FFFFFF"/>
          <w:lang w:val="hy-AM"/>
        </w:rPr>
      </w:pPr>
    </w:p>
    <w:p w14:paraId="1233FFF2" w14:textId="2EB7683E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«Ատոմոբիլային տրանսպորտի մասին» օրենք</w:t>
      </w:r>
    </w:p>
    <w:p w14:paraId="6FEE8F4C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       Հ</w:t>
      </w:r>
      <w:r w:rsidRPr="00626DAE">
        <w:rPr>
          <w:rFonts w:ascii="GHEA Grapalat" w:hAnsi="GHEA Grapalat"/>
          <w:sz w:val="22"/>
          <w:szCs w:val="22"/>
          <w:lang w:val="hy-AM"/>
        </w:rPr>
        <w:t>ոդվածներ՝  3, 4, 6, 10, 12, 14</w:t>
      </w:r>
    </w:p>
    <w:p w14:paraId="7E9AECCA" w14:textId="3A492A30" w:rsidR="00D32402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ylfaen" w:hAnsi="Sylfaen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3" w:history="1">
        <w:r w:rsidR="004E43D2" w:rsidRPr="004E43D2">
          <w:rPr>
            <w:rStyle w:val="Hyperlink"/>
            <w:rFonts w:ascii="GHEA Grapalat" w:eastAsiaTheme="minorHAnsi" w:hAnsi="GHEA Grapalat" w:cs="Calibri"/>
            <w:sz w:val="22"/>
            <w:szCs w:val="22"/>
            <w:lang w:val="hy-AM"/>
          </w:rPr>
          <w:t>https://www.arlis.am/DocumentView.aspx?docid=148957</w:t>
        </w:r>
      </w:hyperlink>
    </w:p>
    <w:p w14:paraId="26A82C39" w14:textId="77777777" w:rsidR="004E43D2" w:rsidRPr="004E43D2" w:rsidRDefault="004E43D2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Sylfaen" w:hAnsi="Sylfaen"/>
          <w:sz w:val="22"/>
          <w:szCs w:val="22"/>
          <w:lang w:val="hy-AM"/>
        </w:rPr>
      </w:pPr>
    </w:p>
    <w:p w14:paraId="1AAB97B0" w14:textId="3363169E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43E6F23C" w14:textId="77777777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53C3E97E" w14:textId="0CA46EE5" w:rsidR="00774B7C" w:rsidRPr="004E43D2" w:rsidRDefault="006652CC" w:rsidP="004E43D2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626DAE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4" w:history="1">
        <w:r w:rsidR="004E43D2" w:rsidRPr="004E43D2">
          <w:rPr>
            <w:rStyle w:val="Hyperlink"/>
            <w:rFonts w:ascii="GHEA Grapalat" w:eastAsiaTheme="minorHAnsi" w:hAnsi="GHEA Grapalat" w:cs="Calibri"/>
            <w:sz w:val="22"/>
            <w:szCs w:val="22"/>
            <w:lang w:val="hy-AM"/>
          </w:rPr>
          <w:t>https://www.arlis.am/DocumentView.aspx?docid=154717</w:t>
        </w:r>
      </w:hyperlink>
    </w:p>
    <w:p w14:paraId="21405264" w14:textId="77777777" w:rsidR="004E43D2" w:rsidRPr="004E43D2" w:rsidRDefault="004E43D2" w:rsidP="004E43D2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Sylfaen" w:hAnsi="Sylfaen" w:cs="Calibri"/>
          <w:sz w:val="22"/>
          <w:szCs w:val="22"/>
          <w:lang w:val="hy-AM"/>
        </w:rPr>
      </w:pPr>
    </w:p>
    <w:p w14:paraId="74FB3702" w14:textId="125EE889" w:rsidR="006652CC" w:rsidRPr="00626DAE" w:rsidRDefault="006652CC" w:rsidP="006652C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«Վարչարարության հիմունքների և վարչական վարույթի մասին» օրենք</w:t>
      </w:r>
    </w:p>
    <w:p w14:paraId="647A4D79" w14:textId="77777777" w:rsidR="006652CC" w:rsidRPr="00626DAE" w:rsidRDefault="006652CC" w:rsidP="006652C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Հոդվածներ՝ 3, 20, 21, 30, 44, 53, 88  </w:t>
      </w:r>
    </w:p>
    <w:p w14:paraId="2EBB9787" w14:textId="63866D79" w:rsidR="004E43D2" w:rsidRDefault="006652CC" w:rsidP="004E43D2">
      <w:pPr>
        <w:spacing w:line="276" w:lineRule="auto"/>
        <w:jc w:val="both"/>
        <w:rPr>
          <w:rFonts w:ascii="Arial" w:hAnsi="Arial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5" w:history="1">
        <w:r w:rsidR="00910AB8" w:rsidRPr="001C0E77">
          <w:rPr>
            <w:rStyle w:val="Hyperlink"/>
            <w:lang w:val="hy-AM"/>
          </w:rPr>
          <w:t>https://www.arlis.am/DocumentView.aspx?docid=159065</w:t>
        </w:r>
      </w:hyperlink>
    </w:p>
    <w:p w14:paraId="1BC9A5E9" w14:textId="77777777" w:rsidR="00910AB8" w:rsidRPr="00910AB8" w:rsidRDefault="00910AB8" w:rsidP="004E43D2">
      <w:pPr>
        <w:spacing w:line="276" w:lineRule="auto"/>
        <w:jc w:val="both"/>
        <w:rPr>
          <w:rFonts w:ascii="Arial" w:hAnsi="Arial" w:cs="Calibri"/>
          <w:sz w:val="22"/>
          <w:szCs w:val="22"/>
          <w:lang w:val="hy-AM"/>
        </w:rPr>
      </w:pPr>
    </w:p>
    <w:p w14:paraId="28422C25" w14:textId="17754575" w:rsidR="006652CC" w:rsidRPr="00626DAE" w:rsidRDefault="006652CC" w:rsidP="006652C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    Վարչական իրավախախտումների մասին ՀՀ օրենսգիրք </w:t>
      </w:r>
    </w:p>
    <w:p w14:paraId="0DA45B84" w14:textId="77777777" w:rsidR="006652CC" w:rsidRPr="00626DAE" w:rsidRDefault="006652CC" w:rsidP="006652CC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     Հոդվածներ՝ 21, 23, 33, 37, 225, 254, 282, 283</w:t>
      </w:r>
    </w:p>
    <w:p w14:paraId="687BF6C8" w14:textId="4776477E" w:rsidR="00910AB8" w:rsidRDefault="00910AB8" w:rsidP="00910AB8">
      <w:pPr>
        <w:spacing w:line="276" w:lineRule="auto"/>
        <w:jc w:val="both"/>
        <w:rPr>
          <w:rFonts w:ascii="Arial" w:hAnsi="Arial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</w:t>
      </w:r>
      <w:r w:rsidRPr="008774FA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6" w:history="1">
        <w:r w:rsidRPr="001C0E77">
          <w:rPr>
            <w:rStyle w:val="Hyperlink"/>
            <w:lang w:val="hy-AM"/>
          </w:rPr>
          <w:t>https://www.arlis.am/DocumentView.aspx?docid=162142</w:t>
        </w:r>
      </w:hyperlink>
    </w:p>
    <w:p w14:paraId="577BC0BD" w14:textId="3BAC9FD1" w:rsidR="00774B7C" w:rsidRDefault="00774B7C" w:rsidP="004E43D2">
      <w:pPr>
        <w:spacing w:line="276" w:lineRule="auto"/>
        <w:jc w:val="both"/>
        <w:rPr>
          <w:rFonts w:ascii="Sylfaen" w:hAnsi="Sylfaen"/>
          <w:lang w:val="hy-AM"/>
        </w:rPr>
      </w:pPr>
    </w:p>
    <w:p w14:paraId="6A9538E1" w14:textId="77777777" w:rsidR="004E43D2" w:rsidRPr="004E43D2" w:rsidRDefault="004E43D2" w:rsidP="004E43D2">
      <w:pPr>
        <w:spacing w:line="276" w:lineRule="auto"/>
        <w:jc w:val="both"/>
        <w:rPr>
          <w:rFonts w:ascii="Sylfaen" w:hAnsi="Sylfaen" w:cs="Arian AMU"/>
          <w:sz w:val="22"/>
          <w:szCs w:val="22"/>
          <w:shd w:val="clear" w:color="auto" w:fill="FFFFFF"/>
          <w:lang w:val="hy-AM"/>
        </w:rPr>
      </w:pPr>
    </w:p>
    <w:p w14:paraId="49F2C3A9" w14:textId="0DFFC089" w:rsidR="004355B8" w:rsidRPr="00626DAE" w:rsidRDefault="00626DAE" w:rsidP="004E43D2">
      <w:pPr>
        <w:spacing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</w:t>
      </w:r>
      <w:r w:rsidR="00C47A7F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4355B8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4657D322" w14:textId="2A75AD86" w:rsidR="00C47A7F" w:rsidRPr="00626DAE" w:rsidRDefault="00796232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D41AA31" w14:textId="2DD29919" w:rsidR="00C47A7F" w:rsidRPr="00626DAE" w:rsidRDefault="00C47A7F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626DA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խմբագիր՝ Ռ.Վ. Աղգաշյան, Տիգրան Մեծ, Երևան 2012թ</w:t>
      </w:r>
      <w:r w:rsidRPr="00626DAE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77777777" w:rsidR="00796232" w:rsidRPr="00626DAE" w:rsidRDefault="004355B8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rPr>
          <w:rFonts w:ascii="GHEA Grapalat" w:hAnsi="GHEA Grapalat"/>
          <w:sz w:val="22"/>
          <w:szCs w:val="22"/>
          <w:lang w:val="af-ZA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626DAE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76DD82EB" w:rsidR="00C47A7F" w:rsidRPr="00626DAE" w:rsidRDefault="00796232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</w:t>
      </w:r>
      <w:r w:rsidR="002F6F2E"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/>
          <w:sz w:val="22"/>
          <w:szCs w:val="22"/>
          <w:lang w:val="hy-AM"/>
        </w:rPr>
        <w:t>1.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054F3CA7" w:rsidR="00C47A7F" w:rsidRPr="00626DAE" w:rsidRDefault="004355B8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9A5B1E"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4BD6932E" w:rsidR="00C47A7F" w:rsidRPr="00626DAE" w:rsidRDefault="004355B8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9A5B1E"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626DAE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33F9C32C" w:rsidR="00C47A7F" w:rsidRPr="00626DAE" w:rsidRDefault="00C47A7F" w:rsidP="00626DAE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Հղումը՝ </w:t>
      </w:r>
      <w:hyperlink r:id="rId17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626DAE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7BAB1649" w14:textId="3F948498" w:rsidR="000C6D91" w:rsidRPr="00626DAE" w:rsidRDefault="00626DAE" w:rsidP="000C6D91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</w:t>
      </w:r>
      <w:r w:rsidR="000C6D91" w:rsidRPr="00626DAE">
        <w:rPr>
          <w:rFonts w:ascii="GHEA Grapalat" w:hAnsi="GHEA Grapalat"/>
          <w:sz w:val="22"/>
          <w:szCs w:val="22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6D82EECB" w14:textId="77777777" w:rsidR="000C6D91" w:rsidRPr="00626DAE" w:rsidRDefault="000C6D91" w:rsidP="000C6D91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530FE0C0" w14:textId="77777777" w:rsidR="000C6D91" w:rsidRPr="00626DAE" w:rsidRDefault="000C6D91" w:rsidP="000C6D91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8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232DFB18" w14:textId="77777777" w:rsidR="000C6D91" w:rsidRDefault="000C6D91" w:rsidP="000C6D9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36069D4A" w14:textId="77777777" w:rsidR="000C6D91" w:rsidRPr="00626DAE" w:rsidRDefault="000C6D91" w:rsidP="000C6D9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36CCE3FE" w14:textId="77777777" w:rsidR="000C6D91" w:rsidRDefault="000C6D91" w:rsidP="000C6D9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6D536562" w14:textId="77777777" w:rsidR="000C6D91" w:rsidRDefault="000C6D91" w:rsidP="000C6D9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9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17B7A7BF" w:rsidR="00C47A7F" w:rsidRPr="00626DAE" w:rsidRDefault="00C47A7F" w:rsidP="000C6D91">
      <w:pPr>
        <w:ind w:left="540" w:hanging="18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626DAE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626DAE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626DAE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0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626DAE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2E0BCEF4" w:rsidR="00C43294" w:rsidRPr="004E43D2" w:rsidRDefault="007D218C" w:rsidP="007D218C">
      <w:pPr>
        <w:spacing w:line="276" w:lineRule="auto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     </w:t>
      </w:r>
      <w:r w:rsidR="00C43294" w:rsidRPr="00626DAE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77777777" w:rsidR="00C43294" w:rsidRPr="00626DAE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21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160F38EA" w:rsidR="00C43294" w:rsidRPr="004E43D2" w:rsidRDefault="00C43294" w:rsidP="007D218C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626DA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77777777" w:rsidR="00C43294" w:rsidRPr="00626DAE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626DA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626DAE" w:rsidRDefault="00C43294" w:rsidP="007D218C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626DA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626DA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626DAE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626DAE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626DAE" w:rsidRDefault="006563D9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4" w:history="1">
        <w:r w:rsidR="00C43294" w:rsidRPr="00626DAE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626DAE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626DAE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626DAE" w:rsidSect="004A5823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E0C41" w14:textId="77777777" w:rsidR="006563D9" w:rsidRDefault="006563D9" w:rsidP="00C47A7F">
      <w:r>
        <w:separator/>
      </w:r>
    </w:p>
  </w:endnote>
  <w:endnote w:type="continuationSeparator" w:id="0">
    <w:p w14:paraId="68912D1A" w14:textId="77777777" w:rsidR="006563D9" w:rsidRDefault="006563D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10B5D" w14:textId="77777777" w:rsidR="006563D9" w:rsidRDefault="006563D9" w:rsidP="00C47A7F">
      <w:r>
        <w:separator/>
      </w:r>
    </w:p>
  </w:footnote>
  <w:footnote w:type="continuationSeparator" w:id="0">
    <w:p w14:paraId="0BB3DA65" w14:textId="77777777" w:rsidR="006563D9" w:rsidRDefault="006563D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0FA7"/>
    <w:rsid w:val="00025179"/>
    <w:rsid w:val="00027891"/>
    <w:rsid w:val="00030041"/>
    <w:rsid w:val="00033B7D"/>
    <w:rsid w:val="00073B85"/>
    <w:rsid w:val="00084255"/>
    <w:rsid w:val="000A4E64"/>
    <w:rsid w:val="000B4D73"/>
    <w:rsid w:val="000C6D91"/>
    <w:rsid w:val="000F4D50"/>
    <w:rsid w:val="000F7BAE"/>
    <w:rsid w:val="001033CF"/>
    <w:rsid w:val="00106FE2"/>
    <w:rsid w:val="00117A2D"/>
    <w:rsid w:val="00123275"/>
    <w:rsid w:val="00124176"/>
    <w:rsid w:val="00135165"/>
    <w:rsid w:val="00145520"/>
    <w:rsid w:val="001455E2"/>
    <w:rsid w:val="001619D9"/>
    <w:rsid w:val="0017784C"/>
    <w:rsid w:val="001A0D51"/>
    <w:rsid w:val="001A17C0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2F6F2E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4F7C"/>
    <w:rsid w:val="004355B8"/>
    <w:rsid w:val="00461597"/>
    <w:rsid w:val="00462364"/>
    <w:rsid w:val="0047454D"/>
    <w:rsid w:val="004A5823"/>
    <w:rsid w:val="004B1006"/>
    <w:rsid w:val="004D215B"/>
    <w:rsid w:val="004E43D2"/>
    <w:rsid w:val="005603BD"/>
    <w:rsid w:val="005623A3"/>
    <w:rsid w:val="00571E51"/>
    <w:rsid w:val="00572982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26DAE"/>
    <w:rsid w:val="0065059C"/>
    <w:rsid w:val="006563D9"/>
    <w:rsid w:val="006652CC"/>
    <w:rsid w:val="00691CAB"/>
    <w:rsid w:val="00693775"/>
    <w:rsid w:val="006A2C24"/>
    <w:rsid w:val="006B1917"/>
    <w:rsid w:val="006C39D8"/>
    <w:rsid w:val="006D22E8"/>
    <w:rsid w:val="007136CD"/>
    <w:rsid w:val="007215CC"/>
    <w:rsid w:val="00731665"/>
    <w:rsid w:val="00731EEE"/>
    <w:rsid w:val="00732417"/>
    <w:rsid w:val="007416F0"/>
    <w:rsid w:val="00774B7C"/>
    <w:rsid w:val="00793C3C"/>
    <w:rsid w:val="00795DBA"/>
    <w:rsid w:val="00796232"/>
    <w:rsid w:val="007A7E59"/>
    <w:rsid w:val="007D218C"/>
    <w:rsid w:val="007E21C0"/>
    <w:rsid w:val="00805F6C"/>
    <w:rsid w:val="0082263A"/>
    <w:rsid w:val="00842B6D"/>
    <w:rsid w:val="0084516D"/>
    <w:rsid w:val="00850318"/>
    <w:rsid w:val="00892304"/>
    <w:rsid w:val="008A27B6"/>
    <w:rsid w:val="008C0EE7"/>
    <w:rsid w:val="008C40EE"/>
    <w:rsid w:val="008F718E"/>
    <w:rsid w:val="0090504B"/>
    <w:rsid w:val="00906AB3"/>
    <w:rsid w:val="00907736"/>
    <w:rsid w:val="00910AB8"/>
    <w:rsid w:val="00911A44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A15197"/>
    <w:rsid w:val="00A52986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95DFE"/>
    <w:rsid w:val="00BA376B"/>
    <w:rsid w:val="00BB4A40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129ED"/>
    <w:rsid w:val="00D27F31"/>
    <w:rsid w:val="00D32402"/>
    <w:rsid w:val="00D6442C"/>
    <w:rsid w:val="00D65EC4"/>
    <w:rsid w:val="00D82CFE"/>
    <w:rsid w:val="00D94502"/>
    <w:rsid w:val="00DC384E"/>
    <w:rsid w:val="00DD2CCE"/>
    <w:rsid w:val="00DE3891"/>
    <w:rsid w:val="00DE76E7"/>
    <w:rsid w:val="00DF247C"/>
    <w:rsid w:val="00E00A3B"/>
    <w:rsid w:val="00E12BFB"/>
    <w:rsid w:val="00E13CFF"/>
    <w:rsid w:val="00E35E3B"/>
    <w:rsid w:val="00E476FA"/>
    <w:rsid w:val="00E52C53"/>
    <w:rsid w:val="00E67468"/>
    <w:rsid w:val="00E75B48"/>
    <w:rsid w:val="00E95CD1"/>
    <w:rsid w:val="00E97811"/>
    <w:rsid w:val="00EA380D"/>
    <w:rsid w:val="00EB3308"/>
    <w:rsid w:val="00EB3758"/>
    <w:rsid w:val="00EE12F1"/>
    <w:rsid w:val="00EE6754"/>
    <w:rsid w:val="00F01552"/>
    <w:rsid w:val="00F03667"/>
    <w:rsid w:val="00F41239"/>
    <w:rsid w:val="00F45C84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8957" TargetMode="External"/><Relationship Id="rId18" Type="http://schemas.openxmlformats.org/officeDocument/2006/relationships/hyperlink" Target="http://online.fliphtml5.com/fumf/irey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82;-&#1348;2-1.docx" TargetMode="External"/><Relationship Id="rId12" Type="http://schemas.openxmlformats.org/officeDocument/2006/relationships/hyperlink" Target="https://www.arlis.am/DocumentView.aspx?docid=158646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2142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59081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9065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://parliament.am/library/books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4717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164</cp:revision>
  <cp:lastPrinted>2021-03-16T05:33:00Z</cp:lastPrinted>
  <dcterms:created xsi:type="dcterms:W3CDTF">2020-06-06T12:47:00Z</dcterms:created>
  <dcterms:modified xsi:type="dcterms:W3CDTF">2022-05-02T10:31:00Z</dcterms:modified>
</cp:coreProperties>
</file>