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F6" w:rsidRPr="00123367" w:rsidRDefault="005405F6" w:rsidP="005405F6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="00123367">
        <w:rPr>
          <w:rFonts w:ascii="GHEA Grapalat" w:hAnsi="GHEA Grapalat" w:cs="Sylfaen"/>
          <w:b/>
          <w:i/>
          <w:sz w:val="18"/>
          <w:szCs w:val="18"/>
        </w:rPr>
        <w:t>13</w:t>
      </w:r>
      <w:bookmarkStart w:id="0" w:name="_GoBack"/>
      <w:bookmarkEnd w:id="0"/>
    </w:p>
    <w:p w:rsidR="005405F6" w:rsidRDefault="005405F6" w:rsidP="005405F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5405F6" w:rsidRDefault="005405F6" w:rsidP="005405F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5405F6" w:rsidRDefault="005405F6" w:rsidP="005405F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715081" w:rsidRDefault="00AB2746" w:rsidP="00C501A5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AB2746" w:rsidRPr="00715081" w:rsidRDefault="00AB2746" w:rsidP="00C501A5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715081">
        <w:rPr>
          <w:rFonts w:ascii="GHEA Grapalat" w:eastAsia="Sylfaen" w:hAnsi="GHEA Grapalat" w:cs="Sylfaen"/>
          <w:b/>
          <w:lang w:val="hy-AM"/>
        </w:rPr>
        <w:t>ՔԱՂԱՔԱՑԻԱԿԱՆ</w:t>
      </w:r>
      <w:r w:rsidRPr="00715081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15081">
        <w:rPr>
          <w:rFonts w:ascii="GHEA Grapalat" w:eastAsia="Sylfaen" w:hAnsi="GHEA Grapalat" w:cs="Sylfaen"/>
          <w:b/>
          <w:lang w:val="hy-AM"/>
        </w:rPr>
        <w:t>ԾԱՌԱՅՈՒԹՅԱՆ</w:t>
      </w:r>
      <w:r w:rsidRPr="00715081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15081">
        <w:rPr>
          <w:rFonts w:ascii="GHEA Grapalat" w:eastAsia="Sylfaen" w:hAnsi="GHEA Grapalat" w:cs="Sylfaen"/>
          <w:b/>
          <w:lang w:val="hy-AM"/>
        </w:rPr>
        <w:t>ՊԱՇՏՈՆԻ</w:t>
      </w:r>
      <w:r w:rsidRPr="00715081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15081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715081" w:rsidRDefault="00AB2746" w:rsidP="00C501A5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</w:p>
    <w:p w:rsidR="00E96B8A" w:rsidRPr="00715081" w:rsidRDefault="001E0608" w:rsidP="00C501A5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715081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</w:t>
      </w:r>
    </w:p>
    <w:p w:rsidR="00C501A5" w:rsidRPr="00715081" w:rsidRDefault="001E0608" w:rsidP="00C501A5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715081">
        <w:rPr>
          <w:rFonts w:ascii="GHEA Grapalat" w:hAnsi="GHEA Grapalat"/>
          <w:b/>
          <w:lang w:val="hy-AM"/>
        </w:rPr>
        <w:t>ՌԻՍԿԻ ԳՆԱՀԱՏՄԱՆ ԵՎ ՎԵՐԼՈՒԾՈՒԹՅՈՒՆՆԵՐԻ</w:t>
      </w:r>
      <w:r w:rsidRPr="00715081">
        <w:rPr>
          <w:rFonts w:ascii="GHEA Grapalat" w:eastAsia="Times New Roman" w:hAnsi="GHEA Grapalat" w:cs="Arial Armenian"/>
          <w:b/>
          <w:lang w:val="hy-AM"/>
        </w:rPr>
        <w:t xml:space="preserve"> </w:t>
      </w:r>
      <w:r w:rsidRPr="00715081">
        <w:rPr>
          <w:rFonts w:ascii="GHEA Grapalat" w:eastAsia="Sylfaen" w:hAnsi="GHEA Grapalat" w:cs="Sylfaen"/>
          <w:b/>
          <w:lang w:val="hy-AM"/>
        </w:rPr>
        <w:t>ՎԱՐՉՈՒԹՅԱՆ</w:t>
      </w:r>
      <w:r w:rsidRPr="00715081">
        <w:rPr>
          <w:rFonts w:ascii="GHEA Grapalat" w:eastAsia="GHEA Grapalat" w:hAnsi="GHEA Grapalat" w:cs="GHEA Grapalat"/>
          <w:b/>
          <w:lang w:val="hy-AM"/>
        </w:rPr>
        <w:t xml:space="preserve"> </w:t>
      </w:r>
    </w:p>
    <w:p w:rsidR="00AB2746" w:rsidRPr="00715081" w:rsidRDefault="001E0608" w:rsidP="00C501A5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715081">
        <w:rPr>
          <w:rFonts w:ascii="GHEA Grapalat" w:eastAsia="Sylfaen" w:hAnsi="GHEA Grapalat" w:cs="Sylfaen"/>
          <w:b/>
          <w:lang w:val="hy-AM"/>
        </w:rPr>
        <w:t>ՊԵՏԻ ՏԵՂԱԿԱԼ</w:t>
      </w:r>
    </w:p>
    <w:p w:rsidR="00AB2746" w:rsidRPr="00715081" w:rsidRDefault="00AB2746" w:rsidP="00C501A5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715081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715081" w:rsidRDefault="00AB2746" w:rsidP="00C501A5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715081">
              <w:rPr>
                <w:rFonts w:ascii="GHEA Grapalat" w:eastAsia="GHEA Grapalat" w:hAnsi="GHEA Grapalat" w:cs="GHEA Grapalat"/>
                <w:b/>
              </w:rPr>
              <w:t>1</w:t>
            </w:r>
            <w:r w:rsidRPr="00715081">
              <w:rPr>
                <w:rFonts w:ascii="Cambria Math" w:eastAsia="MS Gothic" w:hAnsi="Cambria Math" w:cs="Cambria Math"/>
                <w:b/>
              </w:rPr>
              <w:t>․</w:t>
            </w:r>
            <w:r w:rsidR="00C501A5" w:rsidRPr="00715081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715081">
              <w:rPr>
                <w:rFonts w:ascii="GHEA Grapalat" w:eastAsia="Sylfaen" w:hAnsi="GHEA Grapalat" w:cs="Sylfaen"/>
                <w:b/>
              </w:rPr>
              <w:t>Ընդհանուր</w:t>
            </w:r>
            <w:r w:rsidRPr="00715081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715081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AB2746" w:rsidRPr="0012336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715081" w:rsidRDefault="00AB2746" w:rsidP="00C501A5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715081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715081">
              <w:rPr>
                <w:rFonts w:ascii="GHEA Grapalat" w:eastAsia="Sylfaen" w:hAnsi="GHEA Grapalat" w:cs="Sylfaen"/>
                <w:b/>
              </w:rPr>
              <w:t>Պաշտոնի</w:t>
            </w:r>
            <w:r w:rsidRPr="00715081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715081">
              <w:rPr>
                <w:rFonts w:ascii="GHEA Grapalat" w:eastAsia="Sylfaen" w:hAnsi="GHEA Grapalat" w:cs="Sylfaen"/>
                <w:b/>
              </w:rPr>
              <w:t>անվանումը</w:t>
            </w:r>
            <w:r w:rsidRPr="00715081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715081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AB2746" w:rsidRPr="00715081" w:rsidRDefault="004979E1" w:rsidP="00C501A5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715081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715081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715081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eastAsia="Times New Roman" w:hAnsi="GHEA Grapalat" w:cs="Arial Armenian"/>
              </w:rPr>
              <w:t>(</w:t>
            </w:r>
            <w:r w:rsidRPr="00715081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715081">
              <w:rPr>
                <w:rFonts w:ascii="GHEA Grapalat" w:eastAsia="Times New Roman" w:hAnsi="GHEA Grapalat" w:cs="Arial Armenian"/>
              </w:rPr>
              <w:t>)</w:t>
            </w:r>
            <w:r w:rsidRPr="00715081">
              <w:rPr>
                <w:rFonts w:ascii="GHEA Grapalat" w:eastAsia="Times New Roman" w:hAnsi="GHEA Grapalat" w:cs="Arial Armenian"/>
                <w:lang w:val="af-ZA"/>
              </w:rPr>
              <w:t xml:space="preserve"> ռիսկի գնահատման և վերլուծությունների վարչության </w:t>
            </w:r>
            <w:r w:rsidRPr="00715081">
              <w:rPr>
                <w:rFonts w:ascii="GHEA Grapalat" w:eastAsia="Times New Roman" w:hAnsi="GHEA Grapalat" w:cs="Arial Armenian"/>
              </w:rPr>
              <w:t>(</w:t>
            </w:r>
            <w:r w:rsidRPr="00715081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715081">
              <w:rPr>
                <w:rFonts w:ascii="GHEA Grapalat" w:eastAsia="Times New Roman" w:hAnsi="GHEA Grapalat" w:cs="Arial Armenian"/>
              </w:rPr>
              <w:t>)</w:t>
            </w:r>
            <w:r w:rsidRPr="00715081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AB2746" w:rsidRPr="00715081">
              <w:rPr>
                <w:rFonts w:ascii="GHEA Grapalat" w:eastAsia="Times New Roman" w:hAnsi="GHEA Grapalat" w:cs="Arial Armenian"/>
                <w:lang w:val="af-ZA"/>
              </w:rPr>
              <w:t>պետ</w:t>
            </w:r>
            <w:r w:rsidR="003B3817" w:rsidRPr="00715081">
              <w:rPr>
                <w:rFonts w:ascii="GHEA Grapalat" w:eastAsia="Times New Roman" w:hAnsi="GHEA Grapalat" w:cs="Arial Armenian"/>
                <w:lang w:val="hy-AM"/>
              </w:rPr>
              <w:t>ի</w:t>
            </w:r>
            <w:r w:rsidR="00AB2746" w:rsidRPr="00715081">
              <w:rPr>
                <w:rFonts w:ascii="GHEA Grapalat" w:eastAsia="GHEA Grapalat" w:hAnsi="GHEA Grapalat" w:cs="GHEA Grapalat"/>
              </w:rPr>
              <w:t xml:space="preserve"> </w:t>
            </w:r>
            <w:r w:rsidR="00FD3F66" w:rsidRPr="00715081">
              <w:rPr>
                <w:rFonts w:ascii="GHEA Grapalat" w:eastAsia="GHEA Grapalat" w:hAnsi="GHEA Grapalat" w:cs="GHEA Grapalat"/>
                <w:lang w:val="hy-AM"/>
              </w:rPr>
              <w:t xml:space="preserve">տեղակալ </w:t>
            </w:r>
            <w:r w:rsidR="00AB2746" w:rsidRPr="00715081">
              <w:rPr>
                <w:rFonts w:ascii="GHEA Grapalat" w:eastAsia="GHEA Grapalat" w:hAnsi="GHEA Grapalat" w:cs="GHEA Grapalat"/>
              </w:rPr>
              <w:t>(</w:t>
            </w:r>
            <w:r w:rsidR="00AB2746" w:rsidRPr="00715081">
              <w:rPr>
                <w:rFonts w:ascii="GHEA Grapalat" w:eastAsia="Sylfaen" w:hAnsi="GHEA Grapalat" w:cs="Sylfaen"/>
              </w:rPr>
              <w:t>ծածկագիրը</w:t>
            </w:r>
            <w:r w:rsidR="00AB2746" w:rsidRPr="00715081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E96B8A" w:rsidRPr="00715081">
              <w:rPr>
                <w:rFonts w:ascii="GHEA Grapalat" w:eastAsia="Sylfaen" w:hAnsi="GHEA Grapalat" w:cs="Sylfaen"/>
                <w:lang w:val="hy-AM"/>
              </w:rPr>
              <w:t>71-28.1.ա-Ղ</w:t>
            </w:r>
            <w:r w:rsidR="00693B3D" w:rsidRPr="00715081">
              <w:rPr>
                <w:rFonts w:ascii="GHEA Grapalat" w:eastAsia="Sylfaen" w:hAnsi="GHEA Grapalat" w:cs="Sylfaen"/>
                <w:lang w:val="hy-AM"/>
              </w:rPr>
              <w:t>4</w:t>
            </w:r>
            <w:r w:rsidR="00E96B8A" w:rsidRPr="00715081">
              <w:rPr>
                <w:rFonts w:ascii="GHEA Grapalat" w:eastAsia="Sylfaen" w:hAnsi="GHEA Grapalat" w:cs="Sylfaen"/>
                <w:lang w:val="hy-AM"/>
              </w:rPr>
              <w:t>-1</w:t>
            </w:r>
            <w:r w:rsidR="00AB2746" w:rsidRPr="00715081">
              <w:rPr>
                <w:rFonts w:ascii="GHEA Grapalat" w:eastAsia="GHEA Grapalat" w:hAnsi="GHEA Grapalat" w:cs="GHEA Grapalat"/>
              </w:rPr>
              <w:t>)</w:t>
            </w:r>
            <w:r w:rsidRPr="00715081">
              <w:rPr>
                <w:rFonts w:ascii="GHEA Grapalat" w:eastAsia="GHEA Grapalat" w:hAnsi="GHEA Grapalat" w:cs="GHEA Grapalat"/>
              </w:rPr>
              <w:t>:</w:t>
            </w:r>
          </w:p>
          <w:p w:rsidR="001F2D07" w:rsidRPr="00715081" w:rsidRDefault="001F2D07" w:rsidP="001F2D0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:rsidR="001F2D07" w:rsidRPr="00715081" w:rsidRDefault="001F2D07" w:rsidP="001F2D0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715081">
              <w:rPr>
                <w:rFonts w:ascii="GHEA Grapalat" w:eastAsia="Times New Roman" w:hAnsi="GHEA Grapalat" w:cs="Arial Armenian"/>
                <w:lang w:val="af-ZA"/>
              </w:rPr>
              <w:t>Վարչության պետ</w:t>
            </w:r>
            <w:r w:rsidRPr="00715081">
              <w:rPr>
                <w:rFonts w:ascii="GHEA Grapalat" w:eastAsia="Times New Roman" w:hAnsi="GHEA Grapalat" w:cs="Arial Armenian"/>
                <w:lang w:val="hy-AM"/>
              </w:rPr>
              <w:t>ի տեղակալն</w:t>
            </w:r>
            <w:r w:rsidRPr="00715081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 w:rsidRPr="00715081">
              <w:rPr>
                <w:rFonts w:ascii="GHEA Grapalat" w:eastAsia="Times New Roman" w:hAnsi="GHEA Grapalat" w:cs="Arial Armenian"/>
                <w:lang w:val="hy-AM"/>
              </w:rPr>
              <w:t>Վարչության պետին</w:t>
            </w:r>
            <w:r w:rsidRPr="00715081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1E0608" w:rsidRPr="00715081" w:rsidRDefault="001E0608" w:rsidP="001E0608">
            <w:pPr>
              <w:tabs>
                <w:tab w:val="left" w:pos="0"/>
                <w:tab w:val="left" w:pos="567"/>
                <w:tab w:val="left" w:pos="851"/>
              </w:tabs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715081">
              <w:rPr>
                <w:rFonts w:ascii="GHEA Grapalat" w:eastAsia="Times New Roman" w:hAnsi="GHEA Grapalat" w:cs="Times New Roman"/>
                <w:b/>
                <w:lang w:val="hy-AM"/>
              </w:rPr>
              <w:t>1.3</w:t>
            </w:r>
            <w:r w:rsidRPr="00715081">
              <w:rPr>
                <w:rFonts w:ascii="GHEA Grapalat" w:eastAsia="Times New Roman" w:hAnsi="GHEA Grapalat" w:cs="Times New Roman"/>
                <w:lang w:val="hy-AM"/>
              </w:rPr>
              <w:t>.</w:t>
            </w:r>
            <w:r w:rsidRPr="00715081">
              <w:rPr>
                <w:rFonts w:ascii="GHEA Grapalat" w:eastAsia="Times New Roman" w:hAnsi="GHEA Grapalat" w:cs="Times New Roman"/>
                <w:lang w:val="af-ZA"/>
              </w:rPr>
              <w:t xml:space="preserve"> </w:t>
            </w:r>
            <w:r w:rsidRPr="00715081">
              <w:rPr>
                <w:rFonts w:ascii="GHEA Grapalat" w:eastAsia="Times New Roman" w:hAnsi="GHEA Grapalat" w:cs="Sylfaen"/>
                <w:b/>
                <w:lang w:val="hy-AM"/>
              </w:rPr>
              <w:t>Ենթակա</w:t>
            </w:r>
            <w:r w:rsidRPr="00715081">
              <w:rPr>
                <w:rFonts w:ascii="GHEA Grapalat" w:eastAsia="Times New Roman" w:hAnsi="GHEA Grapalat" w:cs="Sylfaen"/>
                <w:b/>
                <w:lang w:val="af-ZA"/>
              </w:rPr>
              <w:t xml:space="preserve"> </w:t>
            </w:r>
            <w:r w:rsidRPr="00715081">
              <w:rPr>
                <w:rFonts w:ascii="GHEA Grapalat" w:eastAsia="Times New Roman" w:hAnsi="GHEA Grapalat" w:cs="Sylfaen"/>
                <w:b/>
                <w:lang w:val="hy-AM"/>
              </w:rPr>
              <w:t>և</w:t>
            </w:r>
            <w:r w:rsidRPr="00715081">
              <w:rPr>
                <w:rFonts w:ascii="GHEA Grapalat" w:eastAsia="Times New Roman" w:hAnsi="GHEA Grapalat" w:cs="Sylfaen"/>
                <w:b/>
                <w:lang w:val="af-ZA"/>
              </w:rPr>
              <w:t xml:space="preserve"> </w:t>
            </w:r>
            <w:r w:rsidRPr="00715081">
              <w:rPr>
                <w:rFonts w:ascii="GHEA Grapalat" w:eastAsia="Times New Roman" w:hAnsi="GHEA Grapalat" w:cs="Sylfaen"/>
                <w:b/>
                <w:lang w:val="hy-AM"/>
              </w:rPr>
              <w:t>հաշվետու</w:t>
            </w:r>
            <w:r w:rsidRPr="00715081">
              <w:rPr>
                <w:rFonts w:ascii="GHEA Grapalat" w:eastAsia="Times New Roman" w:hAnsi="GHEA Grapalat" w:cs="Sylfaen"/>
                <w:b/>
                <w:lang w:val="af-ZA"/>
              </w:rPr>
              <w:t xml:space="preserve"> </w:t>
            </w:r>
            <w:r w:rsidRPr="00715081">
              <w:rPr>
                <w:rFonts w:ascii="GHEA Grapalat" w:eastAsia="Times New Roman" w:hAnsi="GHEA Grapalat" w:cs="Sylfaen"/>
                <w:b/>
                <w:lang w:val="hy-AM"/>
              </w:rPr>
              <w:t>պաշտոններ</w:t>
            </w:r>
            <w:r w:rsidRPr="00715081">
              <w:rPr>
                <w:rFonts w:ascii="GHEA Grapalat" w:eastAsia="Times New Roman" w:hAnsi="GHEA Grapalat" w:cs="Times New Roman"/>
                <w:lang w:val="hy-AM"/>
              </w:rPr>
              <w:br/>
            </w:r>
            <w:r w:rsidRPr="00715081">
              <w:rPr>
                <w:rFonts w:ascii="GHEA Grapalat" w:eastAsia="Times New Roman" w:hAnsi="GHEA Grapalat" w:cs="Times New Roman"/>
                <w:iCs/>
                <w:lang w:val="hy-AM"/>
              </w:rPr>
              <w:t>Վարչության  պետի տեղակալը ենթակա և հաշվետու</w:t>
            </w:r>
            <w:r w:rsidRPr="00715081">
              <w:rPr>
                <w:rFonts w:ascii="GHEA Grapalat" w:hAnsi="GHEA Grapalat"/>
                <w:lang w:val="hy-AM"/>
              </w:rPr>
              <w:t xml:space="preserve"> աշխատողներ չունի</w:t>
            </w:r>
            <w:r w:rsidR="00715081" w:rsidRPr="00715081">
              <w:rPr>
                <w:rFonts w:ascii="GHEA Grapalat" w:eastAsia="MS Gothic" w:hAnsi="GHEA Grapalat" w:cs="Cambria Math"/>
                <w:lang w:val="hy-AM"/>
              </w:rPr>
              <w:t>։</w:t>
            </w:r>
          </w:p>
          <w:p w:rsidR="001F2D07" w:rsidRPr="00715081" w:rsidRDefault="001E0608" w:rsidP="001F2D0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15081">
              <w:rPr>
                <w:rFonts w:ascii="GHEA Grapalat" w:eastAsia="GHEA Grapalat" w:hAnsi="GHEA Grapalat" w:cs="GHEA Grapalat"/>
                <w:b/>
                <w:lang w:val="af-ZA"/>
              </w:rPr>
              <w:t>1.4</w:t>
            </w:r>
            <w:r w:rsidR="001F2D07" w:rsidRPr="00715081">
              <w:rPr>
                <w:rFonts w:ascii="GHEA Grapalat" w:eastAsia="GHEA Grapalat" w:hAnsi="GHEA Grapalat" w:cs="GHEA Grapalat"/>
                <w:b/>
                <w:lang w:val="af-ZA"/>
              </w:rPr>
              <w:t xml:space="preserve">.  </w:t>
            </w:r>
            <w:r w:rsidR="001F2D07" w:rsidRPr="00715081">
              <w:rPr>
                <w:rFonts w:ascii="GHEA Grapalat" w:eastAsia="Sylfaen" w:hAnsi="GHEA Grapalat" w:cs="Sylfaen"/>
                <w:b/>
              </w:rPr>
              <w:t>Փոխարինող</w:t>
            </w:r>
            <w:r w:rsidR="001F2D07" w:rsidRPr="0071508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1F2D07" w:rsidRPr="00715081">
              <w:rPr>
                <w:rFonts w:ascii="GHEA Grapalat" w:eastAsia="Sylfaen" w:hAnsi="GHEA Grapalat" w:cs="Sylfaen"/>
                <w:b/>
              </w:rPr>
              <w:t>պաշտոնի</w:t>
            </w:r>
            <w:r w:rsidR="001F2D07" w:rsidRPr="0071508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1F2D07" w:rsidRPr="00715081">
              <w:rPr>
                <w:rFonts w:ascii="GHEA Grapalat" w:eastAsia="Sylfaen" w:hAnsi="GHEA Grapalat" w:cs="Sylfaen"/>
                <w:b/>
              </w:rPr>
              <w:t>կամ</w:t>
            </w:r>
            <w:r w:rsidR="001F2D07" w:rsidRPr="0071508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1F2D07" w:rsidRPr="00715081">
              <w:rPr>
                <w:rFonts w:ascii="GHEA Grapalat" w:eastAsia="Sylfaen" w:hAnsi="GHEA Grapalat" w:cs="Sylfaen"/>
                <w:b/>
              </w:rPr>
              <w:t>պաշտոնների</w:t>
            </w:r>
            <w:r w:rsidR="001F2D07" w:rsidRPr="0071508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1F2D07" w:rsidRPr="00715081">
              <w:rPr>
                <w:rFonts w:ascii="GHEA Grapalat" w:eastAsia="Sylfaen" w:hAnsi="GHEA Grapalat" w:cs="Sylfaen"/>
                <w:b/>
              </w:rPr>
              <w:t>անվանումները</w:t>
            </w:r>
            <w:r w:rsidR="001F2D07" w:rsidRPr="0071508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1F2D07" w:rsidRPr="00715081" w:rsidRDefault="001F2D07" w:rsidP="001F2D07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715081">
              <w:rPr>
                <w:rFonts w:ascii="GHEA Grapalat" w:eastAsia="Times New Roman" w:hAnsi="GHEA Grapalat" w:cs="Arial Armenian"/>
                <w:lang w:val="af-ZA"/>
              </w:rPr>
              <w:t>Վարչության պետ</w:t>
            </w:r>
            <w:r w:rsidRPr="00715081">
              <w:rPr>
                <w:rFonts w:ascii="GHEA Grapalat" w:eastAsia="Times New Roman" w:hAnsi="GHEA Grapalat" w:cs="Arial Armenian"/>
                <w:lang w:val="hy-AM"/>
              </w:rPr>
              <w:t>ի տեղակալի</w:t>
            </w:r>
            <w:r w:rsidRPr="00715081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Վարչության գլխավոր մասնագետը: </w:t>
            </w:r>
          </w:p>
          <w:p w:rsidR="001F2D07" w:rsidRPr="00715081" w:rsidRDefault="001F2D07" w:rsidP="001F2D0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15081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1E0608" w:rsidRPr="00715081">
              <w:rPr>
                <w:rFonts w:ascii="GHEA Grapalat" w:eastAsia="GHEA Grapalat" w:hAnsi="GHEA Grapalat" w:cs="GHEA Grapalat"/>
                <w:b/>
                <w:lang w:val="hy-AM"/>
              </w:rPr>
              <w:t>5</w:t>
            </w:r>
            <w:r w:rsidRPr="00715081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715081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AB2746" w:rsidRPr="00715081" w:rsidRDefault="001F2D07" w:rsidP="001F2D0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eastAsia="Sylfaen" w:hAnsi="GHEA Grapalat" w:cs="Sylfaen"/>
              </w:rPr>
              <w:t>Հայաստան</w:t>
            </w:r>
            <w:r w:rsidRPr="00715081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715081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715081">
              <w:rPr>
                <w:rFonts w:ascii="GHEA Grapalat" w:eastAsia="Sylfaen" w:hAnsi="GHEA Grapalat" w:cs="Sylfaen"/>
              </w:rPr>
              <w:t>ք</w:t>
            </w:r>
            <w:r w:rsidRPr="00715081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715081">
              <w:rPr>
                <w:rFonts w:ascii="GHEA Grapalat" w:eastAsia="Sylfaen" w:hAnsi="GHEA Grapalat" w:cs="Sylfaen"/>
              </w:rPr>
              <w:t>Երևան</w:t>
            </w:r>
            <w:r w:rsidRPr="00715081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4C69D6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715081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715081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715081">
              <w:rPr>
                <w:rFonts w:ascii="GHEA Grapalat" w:eastAsia="Sylfaen" w:hAnsi="GHEA Grapalat" w:cs="Sylfaen"/>
                <w:lang w:val="hy-AM"/>
              </w:rPr>
              <w:t>, Ա</w:t>
            </w:r>
            <w:r w:rsidRPr="00715081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715081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12336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715081" w:rsidRDefault="00AB2746" w:rsidP="00C407E4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15081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715081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71508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15081">
              <w:rPr>
                <w:rFonts w:ascii="GHEA Grapalat" w:eastAsia="Sylfaen" w:hAnsi="GHEA Grapalat" w:cs="Sylfaen"/>
                <w:b/>
              </w:rPr>
              <w:t>Պաշտոնի</w:t>
            </w:r>
            <w:r w:rsidRPr="0071508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15081">
              <w:rPr>
                <w:rFonts w:ascii="GHEA Grapalat" w:eastAsia="Sylfaen" w:hAnsi="GHEA Grapalat" w:cs="Sylfaen"/>
                <w:b/>
              </w:rPr>
              <w:t>բնութագիր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715081" w:rsidRDefault="00AB2746" w:rsidP="00C501A5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15081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715081">
              <w:rPr>
                <w:rFonts w:ascii="GHEA Grapalat" w:eastAsia="Sylfaen" w:hAnsi="GHEA Grapalat" w:cs="Sylfaen"/>
                <w:b/>
              </w:rPr>
              <w:t>Աշխատանքի</w:t>
            </w:r>
            <w:r w:rsidRPr="0071508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15081">
              <w:rPr>
                <w:rFonts w:ascii="GHEA Grapalat" w:eastAsia="Sylfaen" w:hAnsi="GHEA Grapalat" w:cs="Sylfaen"/>
                <w:b/>
              </w:rPr>
              <w:t>բնույթը</w:t>
            </w:r>
            <w:r w:rsidRPr="00715081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715081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715081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715081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715081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EF3DF1" w:rsidRPr="00715081" w:rsidRDefault="00EF3DF1" w:rsidP="00EF3DF1">
            <w:pPr>
              <w:tabs>
                <w:tab w:val="left" w:pos="99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>1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համակարգում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է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Տեսչական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մարմնի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 xml:space="preserve">կողմից վերահսկվող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քաղաքաշինության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տեխնիկական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հրդեհային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անվտանգության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տրանսպորտի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էներգետիկայի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,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պետական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տեղական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նշանակության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գեոդեզիական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քարտեզագրական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աշխատանքների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և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</w:rPr>
              <w:t>հողօգտագործման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ոլորտներում 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(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այսուհետ՝ վերահսկողության ոլորտներ</w:t>
            </w:r>
            <w:r w:rsidRPr="00715081">
              <w:rPr>
                <w:rFonts w:ascii="GHEA Grapalat" w:hAnsi="GHEA Grapalat"/>
                <w:color w:val="000000"/>
                <w:shd w:val="clear" w:color="auto" w:fill="FFFFFF"/>
                <w:lang w:val="af-ZA"/>
              </w:rPr>
              <w:t>)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ռիսկերի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գնահատման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նպատակով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ուսումնասիրությունների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իրականացումը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</w:p>
          <w:p w:rsidR="00EF3DF1" w:rsidRPr="00715081" w:rsidRDefault="00EF3DF1" w:rsidP="00EF3DF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>2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համակարգում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է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վիճակագրական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տվյալների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հավաքման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և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վերլուծությունների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իրականացման </w:t>
            </w:r>
            <w:r w:rsidRPr="00715081">
              <w:rPr>
                <w:rFonts w:ascii="GHEA Grapalat" w:hAnsi="GHEA Grapalat" w:cs="Sylfaen"/>
                <w:lang w:val="hy-AM"/>
              </w:rPr>
              <w:t>աշխատանքները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, Տեսչական մարմնի վերահսկողության </w:t>
            </w:r>
            <w:r w:rsidRPr="00715081">
              <w:rPr>
                <w:rFonts w:ascii="GHEA Grapalat" w:hAnsi="GHEA Grapalat" w:cs="Sylfaen"/>
                <w:lang w:val="hy-AM"/>
              </w:rPr>
              <w:t>ոլորտներում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գործող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տնտեսավարող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սուբյեկտների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ռիսկերի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գնահատման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աշխատանքների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իրականացումը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և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վերահսկողական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ու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հսկողական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նպատակադրումը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դեպի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առավել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ռիսկային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ոլորտներ</w:t>
            </w:r>
            <w:r w:rsidRPr="00715081">
              <w:rPr>
                <w:rFonts w:ascii="GHEA Grapalat" w:hAnsi="GHEA Grapalat" w:cs="Arial Armenian"/>
                <w:lang w:val="hy-AM"/>
              </w:rPr>
              <w:t>,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օբյեկտներ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715081">
              <w:rPr>
                <w:rFonts w:ascii="GHEA Grapalat" w:hAnsi="GHEA Grapalat" w:cs="Sylfaen"/>
                <w:lang w:val="hy-AM"/>
              </w:rPr>
              <w:t>տնտեսավարող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սուբյեկտներ</w:t>
            </w:r>
            <w:r w:rsidRPr="00715081">
              <w:rPr>
                <w:rFonts w:ascii="GHEA Grapalat" w:hAnsi="GHEA Grapalat" w:cs="Cambria Math"/>
                <w:lang w:val="hy-AM"/>
              </w:rPr>
              <w:t xml:space="preserve"> և </w:t>
            </w:r>
            <w:r w:rsidRPr="00715081">
              <w:rPr>
                <w:rFonts w:ascii="GHEA Grapalat" w:hAnsi="GHEA Grapalat" w:cs="Sylfaen"/>
                <w:lang w:val="hy-AM"/>
              </w:rPr>
              <w:t>ֆիզիկական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անձինք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</w:p>
          <w:p w:rsidR="00EF3DF1" w:rsidRPr="00715081" w:rsidRDefault="00EF3DF1" w:rsidP="00EF3DF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>3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  <w:r w:rsidRPr="00715081">
              <w:rPr>
                <w:rFonts w:ascii="GHEA Grapalat" w:hAnsi="GHEA Grapalat"/>
                <w:lang w:val="hy-AM"/>
              </w:rPr>
              <w:t xml:space="preserve"> համակարգում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է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Տեսչական մարմնի </w:t>
            </w:r>
            <w:r w:rsidRPr="00715081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ոլորտներում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ռիսկերի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կառավարման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մեթոդաբանությունների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և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ծրագրերի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մշակումը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715081">
              <w:rPr>
                <w:rFonts w:ascii="GHEA Grapalat" w:hAnsi="GHEA Grapalat" w:cs="Sylfaen"/>
                <w:lang w:val="hy-AM"/>
              </w:rPr>
              <w:t>անհրաժեշտության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դեպքում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դրանց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վերանայումը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</w:p>
          <w:p w:rsidR="00EF3DF1" w:rsidRPr="00715081" w:rsidRDefault="00EF3DF1" w:rsidP="00EF3DF1">
            <w:pPr>
              <w:tabs>
                <w:tab w:val="left" w:pos="990"/>
              </w:tabs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>4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համակարգում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է Տեսչական մարմնի </w:t>
            </w:r>
            <w:r w:rsidRPr="00715081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ոլորտներում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տնտեսավարող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սուբյեկտների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անհատական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և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ոլորտային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ռիսկերի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կառավարումը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և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ռիսկայնության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վերանայումը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</w:p>
          <w:p w:rsidR="00EF3DF1" w:rsidRPr="00715081" w:rsidRDefault="00EF3DF1" w:rsidP="00EF3DF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lastRenderedPageBreak/>
              <w:t>5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համակարգում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է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ոլորտներում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Տեսչական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մարմնի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կողմից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իրականացվող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պետական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արդյունքների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հիման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վրա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ռիսկերի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կառավարման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և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դրանց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վերաբերյալ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տեղեկատվության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փոխանակման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աշխատանքները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Տեսչական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մարմնի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ստորաբաժանումների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715081">
              <w:rPr>
                <w:rFonts w:ascii="GHEA Grapalat" w:hAnsi="GHEA Grapalat" w:cs="Sylfaen"/>
                <w:lang w:val="hy-AM"/>
              </w:rPr>
              <w:t>տարածքային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մարմինների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և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շահագրգիռ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պետական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մարմինների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միջև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</w:p>
          <w:p w:rsidR="00EF3DF1" w:rsidRPr="00715081" w:rsidRDefault="00EF3DF1" w:rsidP="00EF3DF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>6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համակարգում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է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ոլորտներում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ռիսկերի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գնահատման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արդյունքների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ուսումնասիրությունը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</w:p>
          <w:p w:rsidR="00EF3DF1" w:rsidRPr="00715081" w:rsidRDefault="00EF3DF1" w:rsidP="00EF3DF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>7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համակարգում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է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ոլորտներում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ռիսկերի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գնահատման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արդյունքների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վերլուծության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աշխատանքները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</w:p>
          <w:p w:rsidR="00EF3DF1" w:rsidRPr="00715081" w:rsidRDefault="00EF3DF1" w:rsidP="00EF3DF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>8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համակարգում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է </w:t>
            </w:r>
            <w:r w:rsidRPr="00715081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ոլորտներում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ռիսկերի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գնահատման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արդյունքների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վերլուծության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հիման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վրա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Տեսչական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մարմնի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ստուգումների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տարեկան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ծրագրի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կազմումը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և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սահմանված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կարգով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4A71B9" w:rsidRPr="00715081">
              <w:rPr>
                <w:rFonts w:ascii="GHEA Grapalat" w:hAnsi="GHEA Grapalat" w:cs="Sylfaen"/>
                <w:lang w:val="hy-AM"/>
              </w:rPr>
              <w:t>ներկայաց</w:t>
            </w:r>
            <w:r w:rsidRPr="00715081">
              <w:rPr>
                <w:rFonts w:ascii="GHEA Grapalat" w:hAnsi="GHEA Grapalat" w:cs="Sylfaen"/>
                <w:lang w:val="hy-AM"/>
              </w:rPr>
              <w:t>ում</w:t>
            </w:r>
            <w:r w:rsidR="00C41646" w:rsidRPr="00715081">
              <w:rPr>
                <w:rFonts w:ascii="GHEA Grapalat" w:hAnsi="GHEA Grapalat" w:cs="Arial Armenian"/>
                <w:lang w:val="hy-AM"/>
              </w:rPr>
              <w:t>ը հաստատման և պարբերաբար դրա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="00C41646" w:rsidRPr="00715081">
              <w:rPr>
                <w:rFonts w:ascii="GHEA Grapalat" w:hAnsi="GHEA Grapalat" w:cs="Sylfaen"/>
                <w:lang w:val="hy-AM"/>
              </w:rPr>
              <w:t>իրականացում</w:t>
            </w:r>
            <w:r w:rsidRPr="00715081">
              <w:rPr>
                <w:rFonts w:ascii="GHEA Grapalat" w:hAnsi="GHEA Grapalat" w:cs="Sylfaen"/>
                <w:lang w:val="hy-AM"/>
              </w:rPr>
              <w:t>ը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</w:p>
          <w:p w:rsidR="00EF3DF1" w:rsidRPr="00163C33" w:rsidRDefault="00EF3DF1" w:rsidP="00EF3DF1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>9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  <w:r w:rsidRPr="00715081">
              <w:rPr>
                <w:rFonts w:ascii="GHEA Grapalat" w:hAnsi="GHEA Grapalat"/>
                <w:lang w:val="hy-AM"/>
              </w:rPr>
              <w:t xml:space="preserve"> համակարգում է </w:t>
            </w:r>
            <w:r w:rsidRPr="00715081">
              <w:rPr>
                <w:rFonts w:ascii="GHEA Grapalat" w:hAnsi="GHEA Grapalat" w:cs="Sylfaen"/>
                <w:lang w:val="hy-AM"/>
              </w:rPr>
              <w:t>իրավաբանական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և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ֆիզիկական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անձանց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կողմից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ներկայացված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դիմումներում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բարձրացված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հարցերի</w:t>
            </w:r>
            <w:r w:rsidRPr="00715081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ուսումնասիրության իրականացումը</w:t>
            </w:r>
            <w:r w:rsidRPr="00715081">
              <w:rPr>
                <w:rFonts w:ascii="GHEA Grapalat" w:hAnsi="GHEA Grapalat" w:cs="Cambria Math"/>
                <w:lang w:val="hy-AM"/>
              </w:rPr>
              <w:t xml:space="preserve"> և դրա հիման վրա համապատասխան </w:t>
            </w:r>
            <w:r w:rsidRPr="00163C33">
              <w:rPr>
                <w:rFonts w:ascii="GHEA Grapalat" w:hAnsi="GHEA Grapalat" w:cs="Cambria Math"/>
                <w:lang w:val="hy-AM"/>
              </w:rPr>
              <w:t>առաջարկությունների ներկայացումը Վարչության պետին</w:t>
            </w:r>
            <w:r w:rsidRPr="00163C33">
              <w:rPr>
                <w:rFonts w:ascii="Cambria Math" w:hAnsi="Cambria Math" w:cs="Cambria Math"/>
                <w:lang w:val="hy-AM"/>
              </w:rPr>
              <w:t>․</w:t>
            </w:r>
          </w:p>
          <w:p w:rsidR="00EF3DF1" w:rsidRPr="00163C33" w:rsidRDefault="00EF3DF1" w:rsidP="00EF3DF1">
            <w:pPr>
              <w:spacing w:after="0"/>
              <w:jc w:val="both"/>
              <w:rPr>
                <w:rFonts w:ascii="GHEA Grapalat" w:hAnsi="GHEA Grapalat" w:cs="Arial Armenian"/>
                <w:lang w:val="hy-AM"/>
              </w:rPr>
            </w:pPr>
            <w:r w:rsidRPr="00163C33">
              <w:rPr>
                <w:rFonts w:ascii="GHEA Grapalat" w:hAnsi="GHEA Grapalat" w:cs="Arial Armenian"/>
                <w:lang w:val="hy-AM"/>
              </w:rPr>
              <w:t>10</w:t>
            </w:r>
            <w:r w:rsidRPr="00163C33">
              <w:rPr>
                <w:rFonts w:ascii="Cambria Math" w:hAnsi="Cambria Math" w:cs="Cambria Math"/>
                <w:lang w:val="hy-AM"/>
              </w:rPr>
              <w:t>․</w:t>
            </w:r>
            <w:r w:rsidRPr="00163C33">
              <w:rPr>
                <w:rFonts w:ascii="GHEA Grapalat" w:hAnsi="GHEA Grapalat" w:cs="Arial Armenian"/>
                <w:lang w:val="hy-AM"/>
              </w:rPr>
              <w:t xml:space="preserve"> համակարգում է Տեսչական մարմնի տարեկան աշխատանքային ծրագրի կազմման աշխատանքները</w:t>
            </w:r>
            <w:r w:rsidR="00163C33" w:rsidRPr="00163C33">
              <w:rPr>
                <w:rFonts w:ascii="Cambria Math" w:hAnsi="Cambria Math" w:cs="Cambria Math"/>
                <w:lang w:val="hy-AM"/>
              </w:rPr>
              <w:t>․</w:t>
            </w:r>
          </w:p>
          <w:p w:rsidR="000C6B7B" w:rsidRPr="00715081" w:rsidRDefault="000C6B7B" w:rsidP="002A7DF6">
            <w:pPr>
              <w:spacing w:after="0"/>
              <w:jc w:val="both"/>
              <w:rPr>
                <w:rFonts w:ascii="GHEA Grapalat" w:hAnsi="GHEA Grapalat" w:cs="Arial Armenian"/>
                <w:lang w:val="hy-AM"/>
              </w:rPr>
            </w:pPr>
          </w:p>
          <w:p w:rsidR="000C6B7B" w:rsidRPr="00715081" w:rsidRDefault="00AB2746" w:rsidP="00C501A5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</w:rPr>
            </w:pPr>
            <w:r w:rsidRPr="00715081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:rsidR="00AA5BDE" w:rsidRPr="00715081" w:rsidRDefault="00AA5BDE" w:rsidP="00AA5BDE">
            <w:pPr>
              <w:pStyle w:val="ListParagraph"/>
              <w:numPr>
                <w:ilvl w:val="0"/>
                <w:numId w:val="19"/>
              </w:numPr>
              <w:tabs>
                <w:tab w:val="left" w:pos="300"/>
              </w:tabs>
              <w:spacing w:after="0"/>
              <w:ind w:left="-14" w:firstLine="15"/>
              <w:jc w:val="both"/>
              <w:rPr>
                <w:rFonts w:ascii="GHEA Grapalat" w:hAnsi="GHEA Grapalat"/>
                <w:lang w:val="af-ZA"/>
              </w:rPr>
            </w:pPr>
            <w:r w:rsidRPr="00715081">
              <w:rPr>
                <w:rFonts w:ascii="GHEA Grapalat" w:hAnsi="GHEA Grapalat"/>
                <w:lang w:val="hy-AM"/>
              </w:rPr>
              <w:t>Տեսչական մարմնի կառուցվածքային և տարածքային</w:t>
            </w:r>
            <w:r w:rsidRPr="00715081">
              <w:rPr>
                <w:rFonts w:ascii="GHEA Grapalat" w:hAnsi="GHEA Grapalat"/>
                <w:lang w:val="af-ZA"/>
              </w:rPr>
              <w:t xml:space="preserve"> ստորաբաժանումներից </w:t>
            </w:r>
            <w:r w:rsidRPr="00715081">
              <w:rPr>
                <w:rFonts w:ascii="GHEA Grapalat" w:hAnsi="GHEA Grapalat" w:cs="Sylfaen"/>
                <w:lang w:val="af-ZA"/>
              </w:rPr>
              <w:t>պահանջել</w:t>
            </w:r>
            <w:r w:rsidRPr="00715081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առաջարկություններ</w:t>
            </w:r>
            <w:r w:rsidRPr="00715081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715081">
              <w:rPr>
                <w:rFonts w:ascii="GHEA Grapalat" w:hAnsi="GHEA Grapalat" w:cs="Sylfaen"/>
                <w:lang w:val="hy-AM"/>
              </w:rPr>
              <w:t>տեղեկանքներ</w:t>
            </w:r>
            <w:r w:rsidRPr="00715081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715081">
              <w:rPr>
                <w:rFonts w:ascii="GHEA Grapalat" w:hAnsi="GHEA Grapalat" w:cs="Sylfaen"/>
                <w:lang w:val="hy-AM"/>
              </w:rPr>
              <w:t>հաշվետվություններ</w:t>
            </w:r>
            <w:r w:rsidRPr="00715081">
              <w:rPr>
                <w:rFonts w:ascii="GHEA Grapalat" w:hAnsi="GHEA Grapalat" w:cs="Times Armenian"/>
                <w:lang w:val="af-ZA"/>
              </w:rPr>
              <w:t>,</w:t>
            </w:r>
            <w:r w:rsidRPr="00715081">
              <w:rPr>
                <w:rFonts w:ascii="GHEA Grapalat" w:hAnsi="GHEA Grapalat" w:cs="Times Armenian"/>
                <w:lang w:val="hy-AM"/>
              </w:rPr>
              <w:t xml:space="preserve"> միջնորդություններ,</w:t>
            </w:r>
            <w:r w:rsidRPr="00715081">
              <w:rPr>
                <w:rFonts w:ascii="GHEA Grapalat" w:hAnsi="GHEA Grapalat" w:cs="Times Armenian"/>
                <w:lang w:val="af-ZA"/>
              </w:rPr>
              <w:t xml:space="preserve"> </w:t>
            </w:r>
            <w:r w:rsidRPr="00715081">
              <w:rPr>
                <w:rFonts w:ascii="GHEA Grapalat" w:hAnsi="GHEA Grapalat" w:cs="Sylfaen"/>
                <w:lang w:val="hy-AM"/>
              </w:rPr>
              <w:t>զեկու</w:t>
            </w:r>
            <w:r w:rsidRPr="00715081">
              <w:rPr>
                <w:rFonts w:ascii="GHEA Grapalat" w:hAnsi="GHEA Grapalat" w:cs="Times Armenian"/>
                <w:lang w:val="af-ZA"/>
              </w:rPr>
              <w:softHyphen/>
            </w:r>
            <w:r w:rsidRPr="00715081">
              <w:rPr>
                <w:rFonts w:ascii="GHEA Grapalat" w:hAnsi="GHEA Grapalat" w:cs="Sylfaen"/>
                <w:lang w:val="hy-AM"/>
              </w:rPr>
              <w:t>ցա</w:t>
            </w:r>
            <w:r w:rsidRPr="00715081">
              <w:rPr>
                <w:rFonts w:ascii="GHEA Grapalat" w:hAnsi="GHEA Grapalat" w:cs="Times Armenian"/>
                <w:lang w:val="af-ZA"/>
              </w:rPr>
              <w:softHyphen/>
            </w:r>
            <w:r w:rsidRPr="00715081">
              <w:rPr>
                <w:rFonts w:ascii="GHEA Grapalat" w:hAnsi="GHEA Grapalat" w:cs="Sylfaen"/>
                <w:lang w:val="hy-AM"/>
              </w:rPr>
              <w:t xml:space="preserve">գրեր և այլ գրություններ պատրաստելու համար </w:t>
            </w:r>
            <w:r w:rsidRPr="00715081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715081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715081">
              <w:rPr>
                <w:rFonts w:ascii="GHEA Grapalat" w:hAnsi="GHEA Grapalat"/>
                <w:lang w:val="hy-AM"/>
              </w:rPr>
              <w:t>մասնագիտական կարծիքներ</w:t>
            </w:r>
            <w:r w:rsidRPr="00715081">
              <w:rPr>
                <w:rFonts w:ascii="GHEA Grapalat" w:hAnsi="GHEA Grapalat"/>
                <w:lang w:val="af-ZA"/>
              </w:rPr>
              <w:t>, վիճակագրական տվյալներ</w:t>
            </w:r>
            <w:r w:rsidRPr="00715081">
              <w:rPr>
                <w:rFonts w:ascii="Cambria Math" w:hAnsi="Cambria Math" w:cs="Cambria Math"/>
                <w:lang w:val="af-ZA"/>
              </w:rPr>
              <w:t>․</w:t>
            </w:r>
          </w:p>
          <w:p w:rsidR="00AC0704" w:rsidRPr="00715081" w:rsidRDefault="00AA5BDE" w:rsidP="00AC0704">
            <w:pPr>
              <w:pStyle w:val="ListParagraph"/>
              <w:numPr>
                <w:ilvl w:val="0"/>
                <w:numId w:val="19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715081">
              <w:rPr>
                <w:rFonts w:ascii="GHEA Grapalat" w:hAnsi="GHEA Grapalat"/>
                <w:lang w:val="hy-AM"/>
              </w:rPr>
              <w:t xml:space="preserve">վերահսկողական գործառույթների իրականացման ընթացքում ի հայտ եկած օրենսդրական խնդիրների մասով Վարչության պետին </w:t>
            </w:r>
            <w:r w:rsidRPr="00715081">
              <w:rPr>
                <w:rFonts w:ascii="GHEA Grapalat" w:hAnsi="GHEA Grapalat"/>
              </w:rPr>
              <w:t>ներկայացնել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/>
              </w:rPr>
              <w:t>առաջարկություններ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/>
              </w:rPr>
              <w:t>իրավական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/>
              </w:rPr>
              <w:t>ակտերում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/>
              </w:rPr>
              <w:t>փոփոխություններ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/>
              </w:rPr>
              <w:t>կատարելու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/>
              </w:rPr>
              <w:t>վերաբերյալ</w:t>
            </w:r>
            <w:r w:rsidRPr="00715081">
              <w:rPr>
                <w:rFonts w:ascii="GHEA Grapalat" w:hAnsi="GHEA Grapalat"/>
                <w:lang w:val="af-ZA"/>
              </w:rPr>
              <w:t>.</w:t>
            </w:r>
          </w:p>
          <w:p w:rsidR="00670431" w:rsidRPr="00715081" w:rsidRDefault="00AC0704" w:rsidP="00670431">
            <w:pPr>
              <w:pStyle w:val="ListParagraph"/>
              <w:numPr>
                <w:ilvl w:val="0"/>
                <w:numId w:val="19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715081">
              <w:rPr>
                <w:rFonts w:ascii="GHEA Grapalat" w:eastAsia="Calibri" w:hAnsi="GHEA Grapalat"/>
                <w:lang w:val="hy-AM"/>
              </w:rPr>
              <w:t xml:space="preserve">Վարչության պետին ներկայացնել </w:t>
            </w:r>
            <w:r w:rsidRPr="00715081">
              <w:rPr>
                <w:rFonts w:ascii="GHEA Grapalat" w:eastAsia="Calibri" w:hAnsi="GHEA Grapalat"/>
                <w:lang w:val="af-ZA"/>
              </w:rPr>
              <w:t xml:space="preserve">Տեսչական մարմնի վերահսկողության ոլորտներում ռիսկերի կառավարման նոր մեթոդների մշակման </w:t>
            </w:r>
            <w:r w:rsidRPr="00715081">
              <w:rPr>
                <w:rFonts w:ascii="GHEA Grapalat" w:eastAsia="Calibri" w:hAnsi="GHEA Grapalat"/>
                <w:lang w:val="hy-AM"/>
              </w:rPr>
              <w:t>առաջարկությունների նախագծեր</w:t>
            </w:r>
            <w:r w:rsidRPr="00715081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:rsidR="00AA5BDE" w:rsidRPr="002103B7" w:rsidRDefault="00AA5BDE" w:rsidP="00AA5BDE">
            <w:pPr>
              <w:pStyle w:val="ListParagraph"/>
              <w:numPr>
                <w:ilvl w:val="0"/>
                <w:numId w:val="19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715081">
              <w:rPr>
                <w:rFonts w:ascii="GHEA Grapalat" w:hAnsi="GHEA Grapalat"/>
                <w:lang w:val="hy-AM"/>
              </w:rPr>
              <w:t>Տեսչական մարմնի</w:t>
            </w:r>
            <w:r w:rsidRPr="00715081">
              <w:rPr>
                <w:rFonts w:ascii="GHEA Grapalat" w:hAnsi="GHEA Grapalat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lang w:val="hy-AM"/>
              </w:rPr>
              <w:t>կառուցվածքային</w:t>
            </w:r>
            <w:r w:rsidRPr="00715081">
              <w:rPr>
                <w:rFonts w:ascii="GHEA Grapalat" w:hAnsi="GHEA Grapalat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lang w:val="hy-AM"/>
              </w:rPr>
              <w:t>և</w:t>
            </w:r>
            <w:r w:rsidRPr="00715081">
              <w:rPr>
                <w:rFonts w:ascii="GHEA Grapalat" w:hAnsi="GHEA Grapalat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lang w:val="hy-AM"/>
              </w:rPr>
              <w:t>տարածքային</w:t>
            </w:r>
            <w:r w:rsidRPr="00715081">
              <w:rPr>
                <w:rFonts w:ascii="GHEA Grapalat" w:hAnsi="GHEA Grapalat"/>
                <w:lang w:val="af-ZA"/>
              </w:rPr>
              <w:t xml:space="preserve"> ստորաբաժանումներից </w:t>
            </w:r>
            <w:r w:rsidRPr="00715081">
              <w:rPr>
                <w:rFonts w:ascii="GHEA Grapalat" w:hAnsi="GHEA Grapalat"/>
                <w:lang w:val="hy-AM"/>
              </w:rPr>
              <w:t>պահանջել</w:t>
            </w:r>
            <w:r w:rsidRPr="00715081">
              <w:rPr>
                <w:rFonts w:ascii="GHEA Grapalat" w:hAnsi="GHEA Grapalat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lang w:val="hy-AM"/>
              </w:rPr>
              <w:t>տեղեկատվություն</w:t>
            </w:r>
            <w:r w:rsidRPr="00715081">
              <w:rPr>
                <w:rFonts w:ascii="GHEA Grapalat" w:hAnsi="GHEA Grapalat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lang w:val="hy-AM"/>
              </w:rPr>
              <w:t>ռիսկի</w:t>
            </w:r>
            <w:r w:rsidRPr="00715081">
              <w:rPr>
                <w:rFonts w:ascii="GHEA Grapalat" w:hAnsi="GHEA Grapalat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lang w:val="hy-AM"/>
              </w:rPr>
              <w:t>վրա</w:t>
            </w:r>
            <w:r w:rsidRPr="00715081">
              <w:rPr>
                <w:rFonts w:ascii="GHEA Grapalat" w:hAnsi="GHEA Grapalat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lang w:val="hy-AM"/>
              </w:rPr>
              <w:t>հիմնված</w:t>
            </w:r>
            <w:r w:rsidRPr="00715081">
              <w:rPr>
                <w:rFonts w:ascii="GHEA Grapalat" w:hAnsi="GHEA Grapalat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lang w:val="hy-AM"/>
              </w:rPr>
              <w:t>ստուգումների</w:t>
            </w:r>
            <w:r w:rsidRPr="00715081">
              <w:rPr>
                <w:rFonts w:ascii="GHEA Grapalat" w:hAnsi="GHEA Grapalat"/>
                <w:lang w:val="af-ZA"/>
              </w:rPr>
              <w:t xml:space="preserve"> </w:t>
            </w:r>
            <w:r w:rsidRPr="00715081">
              <w:rPr>
                <w:rFonts w:ascii="GHEA Grapalat" w:hAnsi="GHEA Grapalat"/>
                <w:lang w:val="hy-AM"/>
              </w:rPr>
              <w:t>արդյունքների</w:t>
            </w:r>
            <w:r w:rsidRPr="00715081">
              <w:rPr>
                <w:rFonts w:ascii="GHEA Grapalat" w:hAnsi="GHEA Grapalat"/>
                <w:lang w:val="af-ZA"/>
              </w:rPr>
              <w:t xml:space="preserve"> </w:t>
            </w:r>
            <w:r w:rsidR="002103B7">
              <w:rPr>
                <w:rFonts w:ascii="GHEA Grapalat" w:hAnsi="GHEA Grapalat"/>
                <w:lang w:val="hy-AM"/>
              </w:rPr>
              <w:t>վերաբերյալ</w:t>
            </w:r>
            <w:r w:rsidR="002103B7">
              <w:rPr>
                <w:rFonts w:ascii="Cambria Math" w:hAnsi="Cambria Math"/>
                <w:lang w:val="hy-AM"/>
              </w:rPr>
              <w:t>․</w:t>
            </w:r>
          </w:p>
          <w:p w:rsidR="002103B7" w:rsidRPr="00380E7E" w:rsidRDefault="002103B7" w:rsidP="002103B7">
            <w:pPr>
              <w:pStyle w:val="ListParagraph"/>
              <w:numPr>
                <w:ilvl w:val="0"/>
                <w:numId w:val="19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F4228E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>
              <w:rPr>
                <w:rFonts w:ascii="GHEA Grapalat" w:hAnsi="GHEA Grapalat"/>
                <w:noProof/>
                <w:lang w:val="hy-AM"/>
              </w:rPr>
              <w:t>Վարչության պետին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>
              <w:rPr>
                <w:rFonts w:ascii="GHEA Grapalat" w:hAnsi="GHEA Grapalat" w:cs="Arial"/>
                <w:noProof/>
                <w:lang w:val="hy-AM"/>
              </w:rPr>
              <w:t>Վարչության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F4228E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2103B7" w:rsidRPr="002103B7" w:rsidRDefault="002103B7" w:rsidP="002103B7">
            <w:pPr>
              <w:pStyle w:val="ListParagraph"/>
              <w:numPr>
                <w:ilvl w:val="0"/>
                <w:numId w:val="19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715081">
              <w:rPr>
                <w:rFonts w:ascii="GHEA Grapalat" w:eastAsia="Calibri" w:hAnsi="GHEA Grapalat"/>
                <w:lang w:val="af-ZA"/>
              </w:rPr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715081">
              <w:rPr>
                <w:rFonts w:ascii="Cambria Math" w:eastAsia="Calibri" w:hAnsi="Cambria Math" w:cs="Cambria Math"/>
                <w:lang w:val="af-ZA"/>
              </w:rPr>
              <w:t>․</w:t>
            </w:r>
          </w:p>
          <w:p w:rsidR="00AA5BDE" w:rsidRPr="00715081" w:rsidRDefault="00AA5BDE" w:rsidP="00C501A5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:rsidR="00AB2746" w:rsidRPr="00715081" w:rsidRDefault="00AB2746" w:rsidP="00C501A5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715081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AC0704" w:rsidRPr="00715081" w:rsidRDefault="00AC0704" w:rsidP="00AC0704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 w:cs="Sylfaen"/>
                <w:lang w:val="hy-AM"/>
              </w:rPr>
              <w:t>ուսումնասիրել և վերլուծել</w:t>
            </w:r>
            <w:r w:rsidRPr="00715081">
              <w:rPr>
                <w:rFonts w:ascii="GHEA Grapalat" w:hAnsi="GHEA Grapalat"/>
                <w:lang w:val="hy-AM"/>
              </w:rPr>
              <w:t xml:space="preserve"> Տեսչական մարմնի կառուցվածքային և տարածքային ստորաբաժանումների կողմից իրականացված վերահսկողական գործառույթների արդյունքում ստացված տեղեկատվությունը՝ վերահսկողությունն առավել ռիսկային ոլորտներ և օբյեկտեր </w:t>
            </w:r>
            <w:r w:rsidRPr="00715081">
              <w:rPr>
                <w:rFonts w:ascii="GHEA Grapalat" w:hAnsi="GHEA Grapalat"/>
                <w:lang w:val="hy-AM"/>
              </w:rPr>
              <w:lastRenderedPageBreak/>
              <w:t>նպատակաուղղելու համար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</w:p>
          <w:p w:rsidR="00AC0704" w:rsidRPr="00715081" w:rsidRDefault="00AC0704" w:rsidP="00AC0704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 w:cs="Sylfaen"/>
                <w:lang w:val="hy-AM"/>
              </w:rPr>
              <w:t>ամփոփել</w:t>
            </w:r>
            <w:r w:rsidRPr="00715081">
              <w:rPr>
                <w:rFonts w:ascii="GHEA Grapalat" w:hAnsi="GHEA Grapalat"/>
                <w:lang w:val="hy-AM"/>
              </w:rPr>
              <w:t xml:space="preserve"> վերահսկողության </w:t>
            </w:r>
            <w:r w:rsidR="00773150" w:rsidRPr="00715081">
              <w:rPr>
                <w:rFonts w:ascii="GHEA Grapalat" w:hAnsi="GHEA Grapalat"/>
                <w:lang w:val="hy-AM"/>
              </w:rPr>
              <w:t>ոլորտներում</w:t>
            </w:r>
            <w:r w:rsidRPr="00715081">
              <w:rPr>
                <w:rFonts w:ascii="GHEA Grapalat" w:hAnsi="GHEA Grapalat"/>
                <w:lang w:val="hy-AM"/>
              </w:rPr>
              <w:t xml:space="preserve"> ռիսկերի գնահատման արդյունքները.</w:t>
            </w:r>
          </w:p>
          <w:p w:rsidR="00AC0704" w:rsidRPr="00715081" w:rsidRDefault="00AC0704" w:rsidP="00AC0704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>ուսումնասիրել Տեսչական մարմնի կողմից վերահսկվող ոլորտները կարգավորող իրավական ակտերը</w:t>
            </w:r>
            <w:r w:rsidRPr="00715081">
              <w:rPr>
                <w:rFonts w:ascii="Cambria Math" w:hAnsi="Cambria Math" w:cs="Cambria Math"/>
                <w:lang w:val="hy-AM"/>
              </w:rPr>
              <w:t>․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</w:p>
          <w:p w:rsidR="00AC0704" w:rsidRPr="00715081" w:rsidRDefault="00AC0704" w:rsidP="00AC0704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>համեմատական վերլուծություն իրականացնել Տեսչական մարմնի տարեկան ծրագրի կազմման աշխատանքների մասով` հաշվի առնելով նախորդ տարիների ընթացքում կատարված աշխատանքների վերլուծությունը, վերահսկվող ոլորտներում տիրող իրավիճակի վերաբերյալ տեղեկատվությունը (ստուգումների արդյունքներ, պատահարների վիճակագրություն, դիմում-բողոքների ուսումնասիրություն), ինչպես նաև նախատեսվող միջոցառումների արդյունավետության կանխատեսումը.</w:t>
            </w:r>
          </w:p>
          <w:p w:rsidR="00AC0704" w:rsidRPr="00715081" w:rsidRDefault="00AC0704" w:rsidP="00AC0704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>Տեսչական մարմնի վերահսկողության ոլորտներում ռիսկերի բացահայտման, բնութագրման և  բացահայտված ռիսկերի կառավարման նպատակով վերլուծել և գնահատել վերահսկման օբյեկտները՝ ըստ ռիսկի գործոնների, վերահսկման օբյեկտները դասակարգել ըստ ռիսկայնության, ինչպես նաև մշակել և ներդնել վերահսկողության առավել արդյունավետ և նպատակաուղղված մեխանիզմներ.</w:t>
            </w:r>
          </w:p>
          <w:p w:rsidR="00AC0704" w:rsidRPr="00715081" w:rsidRDefault="00AC0704" w:rsidP="00AC0704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>Տեսչական մարմնի վերահսկողության ոլորտների համար սահմանված ռիսկայնության չափանիշներով պայմանավորված իրականացնել ոլորտների իրավիճակի վերլուծություն և ըստ ոլորտների իրականացնել ռիսկայնության (բարձր, միջին, ցածր) դասակարգում.</w:t>
            </w:r>
          </w:p>
          <w:p w:rsidR="00AC0704" w:rsidRPr="00715081" w:rsidRDefault="00AC0704" w:rsidP="00AC0704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 xml:space="preserve">ռիսկի գնահատման արդյունքների հիման վրա Տեսչական մարմնի տարածքային և կառուցվածքային ստորաբաժանումներին </w:t>
            </w:r>
            <w:r w:rsidR="00B26628">
              <w:rPr>
                <w:rFonts w:ascii="GHEA Grapalat" w:hAnsi="GHEA Grapalat"/>
                <w:lang w:val="hy-AM"/>
              </w:rPr>
              <w:t>տալ</w:t>
            </w:r>
            <w:r w:rsidRPr="00715081">
              <w:rPr>
                <w:rFonts w:ascii="GHEA Grapalat" w:hAnsi="GHEA Grapalat"/>
                <w:lang w:val="hy-AM"/>
              </w:rPr>
              <w:t xml:space="preserve"> անհրաժեշտ մեթոդական ցուցումներ ռիսկի կանխմանը, վերացմանը կամ նվազեցմանն ուղղված համապատասխան գործողությունների, այդ թվում՝ վերահսկողության միջոցառումների կիրառման առնչությամբ.</w:t>
            </w:r>
          </w:p>
          <w:p w:rsidR="00AB2746" w:rsidRPr="00715081" w:rsidRDefault="00AC0704" w:rsidP="00820227">
            <w:pPr>
              <w:pStyle w:val="ListParagraph"/>
              <w:numPr>
                <w:ilvl w:val="0"/>
                <w:numId w:val="20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 xml:space="preserve">իր լիազորությունների շրջանակներում </w:t>
            </w:r>
            <w:r w:rsidR="00820227" w:rsidRPr="00715081">
              <w:rPr>
                <w:rFonts w:ascii="GHEA Grapalat" w:hAnsi="GHEA Grapalat"/>
                <w:lang w:val="hy-AM"/>
              </w:rPr>
              <w:t>Վարչության պետին</w:t>
            </w:r>
            <w:r w:rsidRPr="00715081">
              <w:rPr>
                <w:rFonts w:ascii="GHEA Grapalat" w:hAnsi="GHEA Grapalat"/>
                <w:lang w:val="hy-AM"/>
              </w:rPr>
              <w:t xml:space="preserve"> ներկայացնել առաջարկություններ, տեղեկանքներ, հաշվետվություններ, զեկուցագրեր՝ բացահայտված ռիսկերի գնահատման արդյունքներով</w:t>
            </w:r>
            <w:r w:rsidRPr="00715081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AB2746" w:rsidRPr="00715081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D123E" w:rsidRPr="00715081" w:rsidRDefault="00AD123E" w:rsidP="00AD123E">
            <w:pPr>
              <w:tabs>
                <w:tab w:val="left" w:pos="285"/>
              </w:tabs>
              <w:spacing w:after="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715081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715081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AD123E" w:rsidRPr="00715081" w:rsidRDefault="00AD123E" w:rsidP="00AD123E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AD123E" w:rsidRPr="00715081" w:rsidRDefault="00AD123E" w:rsidP="00AD123E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715081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:rsidR="00AD123E" w:rsidRPr="00715081" w:rsidRDefault="00AD123E" w:rsidP="00AD123E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AD123E" w:rsidRPr="00715081" w:rsidRDefault="00AD123E" w:rsidP="00AD123E">
            <w:pPr>
              <w:tabs>
                <w:tab w:val="left" w:pos="285"/>
              </w:tabs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15081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715081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715081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715081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AD123E" w:rsidRPr="00715081" w:rsidRDefault="00AD123E" w:rsidP="00AD123E">
            <w:pPr>
              <w:tabs>
                <w:tab w:val="left" w:pos="285"/>
              </w:tabs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EE02C3" w:rsidRPr="00715081" w:rsidRDefault="00EE02C3" w:rsidP="00EE02C3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1508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715081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տնտեսագիտության բնագավառում չորս տարվա աշխատանքային ստաժ։</w:t>
            </w:r>
          </w:p>
          <w:p w:rsidR="00AD123E" w:rsidRPr="00715081" w:rsidRDefault="00AD123E" w:rsidP="00AD123E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AD123E" w:rsidRPr="00715081" w:rsidRDefault="00AD123E" w:rsidP="00AD123E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AD123E" w:rsidRPr="00715081" w:rsidRDefault="00AD123E" w:rsidP="00AD123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5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:rsidR="00AD123E" w:rsidRPr="00715081" w:rsidRDefault="00AD123E" w:rsidP="00AD123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5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:rsidR="00AD123E" w:rsidRPr="00715081" w:rsidRDefault="00AD123E" w:rsidP="00AD123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5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:rsidR="00AD123E" w:rsidRPr="00715081" w:rsidRDefault="00AD123E" w:rsidP="00AD123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5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:rsidR="00AD123E" w:rsidRPr="00715081" w:rsidRDefault="00AD123E" w:rsidP="00AD123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5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:rsidR="00AD123E" w:rsidRPr="00715081" w:rsidRDefault="00AD123E" w:rsidP="00AD123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150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:rsidR="00AD123E" w:rsidRPr="00715081" w:rsidRDefault="00AD123E" w:rsidP="00AD123E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:rsidR="00AD123E" w:rsidRPr="00715081" w:rsidRDefault="00AD123E" w:rsidP="00AD123E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:rsidR="00AD123E" w:rsidRPr="00715081" w:rsidRDefault="00AD123E" w:rsidP="00AD123E">
            <w:pPr>
              <w:pStyle w:val="ListParagraph"/>
              <w:numPr>
                <w:ilvl w:val="0"/>
                <w:numId w:val="21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715081">
              <w:rPr>
                <w:rFonts w:ascii="GHEA Grapalat" w:hAnsi="GHEA Grapalat"/>
              </w:rPr>
              <w:t>Փոփոխությունների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/>
              </w:rPr>
              <w:t>կառավարում</w:t>
            </w:r>
          </w:p>
          <w:p w:rsidR="00AD123E" w:rsidRPr="00715081" w:rsidRDefault="00AD123E" w:rsidP="00AD123E">
            <w:pPr>
              <w:pStyle w:val="ListParagraph"/>
              <w:numPr>
                <w:ilvl w:val="0"/>
                <w:numId w:val="21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715081">
              <w:rPr>
                <w:rFonts w:ascii="GHEA Grapalat" w:hAnsi="GHEA Grapalat"/>
              </w:rPr>
              <w:t>Կոնֆլիկտների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/>
              </w:rPr>
              <w:t>կառավարում</w:t>
            </w:r>
          </w:p>
          <w:p w:rsidR="00AD123E" w:rsidRPr="00715081" w:rsidRDefault="00AD123E" w:rsidP="00AD123E">
            <w:pPr>
              <w:pStyle w:val="ListParagraph"/>
              <w:numPr>
                <w:ilvl w:val="0"/>
                <w:numId w:val="21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r w:rsidRPr="00715081">
              <w:rPr>
                <w:rFonts w:ascii="GHEA Grapalat" w:hAnsi="GHEA Grapalat"/>
              </w:rPr>
              <w:t>Ժամանակի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/>
              </w:rPr>
              <w:t>կառավարում</w:t>
            </w:r>
          </w:p>
          <w:p w:rsidR="00AD123E" w:rsidRPr="00715081" w:rsidRDefault="00AD123E" w:rsidP="00AD123E">
            <w:pPr>
              <w:pStyle w:val="ListParagraph"/>
              <w:numPr>
                <w:ilvl w:val="0"/>
                <w:numId w:val="21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r w:rsidRPr="00715081">
              <w:rPr>
                <w:rFonts w:ascii="GHEA Grapalat" w:hAnsi="GHEA Grapalat"/>
              </w:rPr>
              <w:t>Ժողովների և խորհրդակցությունների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/>
              </w:rPr>
              <w:t>կազմակերպում և վարում</w:t>
            </w:r>
          </w:p>
          <w:p w:rsidR="00AB2746" w:rsidRPr="00715081" w:rsidRDefault="00AD123E" w:rsidP="00AD123E">
            <w:pPr>
              <w:pStyle w:val="ListParagraph"/>
              <w:numPr>
                <w:ilvl w:val="0"/>
                <w:numId w:val="21"/>
              </w:numPr>
              <w:tabs>
                <w:tab w:val="left" w:pos="270"/>
              </w:tabs>
              <w:spacing w:after="0"/>
              <w:jc w:val="both"/>
              <w:rPr>
                <w:rFonts w:ascii="GHEA Grapalat" w:hAnsi="GHEA Grapalat"/>
              </w:rPr>
            </w:pPr>
            <w:r w:rsidRPr="00715081">
              <w:rPr>
                <w:rFonts w:ascii="GHEA Grapalat" w:hAnsi="GHEA Grapalat"/>
              </w:rPr>
              <w:t>Փաստաթղթերի</w:t>
            </w:r>
            <w:r w:rsidRPr="00715081">
              <w:rPr>
                <w:rFonts w:ascii="GHEA Grapalat" w:hAnsi="GHEA Grapalat"/>
                <w:lang w:val="hy-AM"/>
              </w:rPr>
              <w:t xml:space="preserve"> </w:t>
            </w:r>
            <w:r w:rsidRPr="00715081">
              <w:rPr>
                <w:rFonts w:ascii="GHEA Grapalat" w:hAnsi="GHEA Grapalat"/>
              </w:rPr>
              <w:t>նախապատրաստում</w:t>
            </w:r>
          </w:p>
        </w:tc>
      </w:tr>
      <w:tr w:rsidR="00AB2746" w:rsidRPr="00123367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2F66" w:rsidRPr="00715081" w:rsidRDefault="00932F66" w:rsidP="00932F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15081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715081">
              <w:rPr>
                <w:rFonts w:ascii="Cambria Math" w:eastAsia="MS Mincho" w:hAnsi="Cambria Math" w:cs="Cambria Math"/>
                <w:b/>
              </w:rPr>
              <w:t>․</w:t>
            </w:r>
            <w:r w:rsidRPr="00715081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715081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715081">
              <w:rPr>
                <w:rFonts w:ascii="GHEA Grapalat" w:eastAsia="Sylfaen" w:hAnsi="GHEA Grapalat" w:cs="Sylfaen"/>
                <w:b/>
              </w:rPr>
              <w:t>շրջանակ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932F66" w:rsidRPr="00715081" w:rsidRDefault="00932F66" w:rsidP="00932F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932F66" w:rsidRPr="00715081" w:rsidRDefault="00932F66" w:rsidP="00932F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932F66" w:rsidRPr="00715081" w:rsidRDefault="00932F66" w:rsidP="00932F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932F66" w:rsidRPr="00715081" w:rsidRDefault="00932F66" w:rsidP="00932F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շրջանակերում։</w:t>
            </w:r>
          </w:p>
          <w:p w:rsidR="00932F66" w:rsidRPr="00715081" w:rsidRDefault="00932F66" w:rsidP="00932F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932F66" w:rsidRPr="00715081" w:rsidRDefault="00EB2069" w:rsidP="00932F6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715081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Ունի տվյալ մարմնի մեկ կառուցվածքային ստորաբաժանման գործունեության վրա ազդեցություն և </w:t>
            </w:r>
            <w:r w:rsidRPr="00715081">
              <w:rPr>
                <w:rFonts w:ascii="GHEA Grapalat" w:hAnsi="GHEA Grapalat" w:cs="Sylfaen"/>
                <w:lang w:val="hy-AM"/>
              </w:rPr>
              <w:t>ո</w:t>
            </w:r>
            <w:r w:rsidR="00932F66" w:rsidRPr="00715081">
              <w:rPr>
                <w:rFonts w:ascii="GHEA Grapalat" w:hAnsi="GHEA Grapalat" w:cs="Sylfaen"/>
                <w:lang w:val="hy-AM"/>
              </w:rPr>
              <w:t>ւնի ազդեցություն որոշակի աշխատանքների համակարգման մասով։</w:t>
            </w:r>
          </w:p>
          <w:p w:rsidR="00932F66" w:rsidRPr="00715081" w:rsidRDefault="00932F66" w:rsidP="00932F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932F66" w:rsidRPr="00715081" w:rsidRDefault="00932F66" w:rsidP="00932F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      </w:r>
          </w:p>
          <w:p w:rsidR="00932F66" w:rsidRPr="00715081" w:rsidRDefault="00932F66" w:rsidP="00932F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15081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715081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715081" w:rsidRDefault="00932F66" w:rsidP="00932F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5081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համակարգվող կառուցվածքային ստորաբաժանման խնդիրները և դրանց տալիս լուծումներ։</w:t>
            </w:r>
          </w:p>
        </w:tc>
      </w:tr>
    </w:tbl>
    <w:p w:rsidR="00340F01" w:rsidRPr="00715081" w:rsidRDefault="00340F01" w:rsidP="00C501A5">
      <w:pPr>
        <w:spacing w:after="0"/>
        <w:jc w:val="both"/>
        <w:rPr>
          <w:rFonts w:ascii="GHEA Grapalat" w:hAnsi="GHEA Grapalat"/>
          <w:lang w:val="hy-AM"/>
        </w:rPr>
      </w:pPr>
    </w:p>
    <w:sectPr w:rsidR="00340F01" w:rsidRPr="00715081" w:rsidSect="00045C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4F74A5"/>
    <w:multiLevelType w:val="hybridMultilevel"/>
    <w:tmpl w:val="418C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1413C"/>
    <w:multiLevelType w:val="hybridMultilevel"/>
    <w:tmpl w:val="9FF6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25FEB"/>
    <w:multiLevelType w:val="multilevel"/>
    <w:tmpl w:val="9B385F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6"/>
  </w:num>
  <w:num w:numId="5">
    <w:abstractNumId w:val="3"/>
  </w:num>
  <w:num w:numId="6">
    <w:abstractNumId w:val="17"/>
  </w:num>
  <w:num w:numId="7">
    <w:abstractNumId w:val="15"/>
  </w:num>
  <w:num w:numId="8">
    <w:abstractNumId w:val="13"/>
  </w:num>
  <w:num w:numId="9">
    <w:abstractNumId w:val="4"/>
  </w:num>
  <w:num w:numId="10">
    <w:abstractNumId w:val="7"/>
  </w:num>
  <w:num w:numId="11">
    <w:abstractNumId w:val="16"/>
  </w:num>
  <w:num w:numId="12">
    <w:abstractNumId w:val="19"/>
  </w:num>
  <w:num w:numId="13">
    <w:abstractNumId w:val="9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8"/>
  </w:num>
  <w:num w:numId="19">
    <w:abstractNumId w:val="11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00D68"/>
    <w:rsid w:val="0003480E"/>
    <w:rsid w:val="00045C73"/>
    <w:rsid w:val="00051B85"/>
    <w:rsid w:val="000C5058"/>
    <w:rsid w:val="000C6B7B"/>
    <w:rsid w:val="00123367"/>
    <w:rsid w:val="00163C33"/>
    <w:rsid w:val="001E0608"/>
    <w:rsid w:val="001F2D07"/>
    <w:rsid w:val="002103B7"/>
    <w:rsid w:val="0022722C"/>
    <w:rsid w:val="00230D83"/>
    <w:rsid w:val="002A7DF6"/>
    <w:rsid w:val="002E5D29"/>
    <w:rsid w:val="002F4156"/>
    <w:rsid w:val="00306D54"/>
    <w:rsid w:val="00317490"/>
    <w:rsid w:val="00340CFC"/>
    <w:rsid w:val="00340F01"/>
    <w:rsid w:val="003667B3"/>
    <w:rsid w:val="00381994"/>
    <w:rsid w:val="003B3817"/>
    <w:rsid w:val="003B7DFD"/>
    <w:rsid w:val="00400EDF"/>
    <w:rsid w:val="004979E1"/>
    <w:rsid w:val="004A71B9"/>
    <w:rsid w:val="004B65FB"/>
    <w:rsid w:val="004C69D6"/>
    <w:rsid w:val="004D3567"/>
    <w:rsid w:val="005405F6"/>
    <w:rsid w:val="00541197"/>
    <w:rsid w:val="005445C8"/>
    <w:rsid w:val="00600942"/>
    <w:rsid w:val="0062645D"/>
    <w:rsid w:val="0065527F"/>
    <w:rsid w:val="00670431"/>
    <w:rsid w:val="00693B3D"/>
    <w:rsid w:val="00703485"/>
    <w:rsid w:val="00715081"/>
    <w:rsid w:val="00773150"/>
    <w:rsid w:val="007F7016"/>
    <w:rsid w:val="00801CAC"/>
    <w:rsid w:val="00820227"/>
    <w:rsid w:val="00932F66"/>
    <w:rsid w:val="00936137"/>
    <w:rsid w:val="009C7CD1"/>
    <w:rsid w:val="00AA52A5"/>
    <w:rsid w:val="00AA5BDE"/>
    <w:rsid w:val="00AB2746"/>
    <w:rsid w:val="00AC0704"/>
    <w:rsid w:val="00AC58E6"/>
    <w:rsid w:val="00AD123E"/>
    <w:rsid w:val="00B26628"/>
    <w:rsid w:val="00B55284"/>
    <w:rsid w:val="00B67C3B"/>
    <w:rsid w:val="00C1199C"/>
    <w:rsid w:val="00C27303"/>
    <w:rsid w:val="00C407E4"/>
    <w:rsid w:val="00C41646"/>
    <w:rsid w:val="00C501A5"/>
    <w:rsid w:val="00DB2870"/>
    <w:rsid w:val="00DC4A83"/>
    <w:rsid w:val="00E7075E"/>
    <w:rsid w:val="00E96B8A"/>
    <w:rsid w:val="00EB2069"/>
    <w:rsid w:val="00EB2127"/>
    <w:rsid w:val="00EE02C3"/>
    <w:rsid w:val="00EF3DF1"/>
    <w:rsid w:val="00F36D46"/>
    <w:rsid w:val="00F373FE"/>
    <w:rsid w:val="00FC5E83"/>
    <w:rsid w:val="00FD3F66"/>
    <w:rsid w:val="00FE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EDC6"/>
  <w15:docId w15:val="{6E9BBE02-3B03-4288-A257-2C212B7D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F36D46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36D4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73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D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103B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78</cp:revision>
  <cp:lastPrinted>2019-07-24T07:52:00Z</cp:lastPrinted>
  <dcterms:created xsi:type="dcterms:W3CDTF">2019-07-18T14:11:00Z</dcterms:created>
  <dcterms:modified xsi:type="dcterms:W3CDTF">2020-08-07T06:45:00Z</dcterms:modified>
</cp:coreProperties>
</file>