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33" w:rsidRDefault="00370F33" w:rsidP="00E30596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  <w:proofErr w:type="spellStart"/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Ինկորպորացիա</w:t>
      </w:r>
      <w:proofErr w:type="spellEnd"/>
    </w:p>
    <w:p w:rsidR="00370F33" w:rsidRDefault="00370F33" w:rsidP="00E30596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370F33" w:rsidRDefault="00370F33" w:rsidP="00E30596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E30596" w:rsidRPr="00370F33" w:rsidRDefault="00E30596" w:rsidP="00E3059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Pr="00370F33">
        <w:rPr>
          <w:rFonts w:ascii="GHEA Grapalat" w:hAnsi="GHEA Grapalat" w:cs="Sylfaen"/>
          <w:b/>
          <w:i/>
          <w:sz w:val="18"/>
          <w:szCs w:val="18"/>
          <w:lang w:val="hy-AM"/>
        </w:rPr>
        <w:t>63</w:t>
      </w:r>
    </w:p>
    <w:p w:rsidR="00E30596" w:rsidRDefault="00E30596" w:rsidP="00E3059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E30596" w:rsidRDefault="00E30596" w:rsidP="00E3059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E30596" w:rsidRDefault="00E30596" w:rsidP="00E3059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4D0AA3" w:rsidRDefault="00AB2746" w:rsidP="0049288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4D0AA3" w:rsidRDefault="00AB2746" w:rsidP="0049288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D0AA3">
        <w:rPr>
          <w:rFonts w:ascii="GHEA Grapalat" w:eastAsia="Sylfaen" w:hAnsi="GHEA Grapalat" w:cs="Arial"/>
          <w:b/>
          <w:lang w:val="hy-AM"/>
        </w:rPr>
        <w:t>ՔԱՂԱՔԱՑԻԱԿԱՆ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ԾԱՌԱՅՈՒԹՅԱՆ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ՊԱՇՏՈՆԻ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ԱՆՁՆԱԳԻՐ</w:t>
      </w:r>
    </w:p>
    <w:p w:rsidR="00AB2746" w:rsidRPr="004D0AA3" w:rsidRDefault="00AB2746" w:rsidP="00492886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AB2746" w:rsidRPr="004D0AA3" w:rsidRDefault="004D1AC0" w:rsidP="004D1AC0">
      <w:pPr>
        <w:spacing w:after="0"/>
        <w:ind w:firstLine="426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ԻՐԱԶԵԿՄԱՆ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ԽՈՐՀՐԴԱՏՎՈՒԹՅԱՆ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ՀԱՆՐՈՒԹՅԱՆ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ՀԵՏ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ՏԱՐՎՈՂ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ԱՇԽԱՏԱՆՔՆԵՐԻ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ԲԱԺՆԻ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ԳԼԽԱՎՈՐ</w:t>
      </w:r>
      <w:r w:rsidRPr="004D0AA3">
        <w:rPr>
          <w:rFonts w:ascii="GHEA Grapalat" w:eastAsia="Sylfaen" w:hAnsi="GHEA Grapalat" w:cs="Sylfaen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ՄԱՍՆԱԳԵՏ</w:t>
      </w:r>
    </w:p>
    <w:p w:rsidR="00AB2746" w:rsidRPr="004D0AA3" w:rsidRDefault="00AB2746" w:rsidP="0049288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4D0AA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D0AA3" w:rsidRDefault="00AB2746" w:rsidP="0049288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>1</w:t>
            </w:r>
            <w:r w:rsidRPr="004D0AA3">
              <w:rPr>
                <w:rFonts w:ascii="Cambria Math" w:eastAsia="MS Mincho" w:hAnsi="Cambria Math" w:cs="Cambria Math"/>
                <w:b/>
              </w:rPr>
              <w:t>․</w:t>
            </w:r>
            <w:r w:rsidR="00492886" w:rsidRPr="004D0AA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AB2746" w:rsidRPr="00370F3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:rsidR="00AB2746" w:rsidRPr="004D0AA3" w:rsidRDefault="00492886" w:rsidP="00492886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D0AA3">
              <w:rPr>
                <w:rFonts w:ascii="GHEA Grapalat" w:eastAsia="Times New Roman" w:hAnsi="GHEA Grapalat" w:cs="Arial"/>
                <w:lang w:val="hy-AM"/>
              </w:rPr>
              <w:t>Ք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 Armenian"/>
              </w:rPr>
              <w:t>(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այսուհետ՝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մարմին</w:t>
            </w:r>
            <w:r w:rsidRPr="004D0AA3">
              <w:rPr>
                <w:rFonts w:ascii="GHEA Grapalat" w:eastAsia="Times New Roman" w:hAnsi="GHEA Grapalat" w:cs="Arial Armenian"/>
              </w:rPr>
              <w:t>)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իրազեկման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խորհրդատվության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և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հանրության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հետ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տարվող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աշխատանքների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 Armenian"/>
              </w:rPr>
              <w:t>(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այսուհետ՝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Բաժին</w:t>
            </w:r>
            <w:r w:rsidRPr="004D0AA3">
              <w:rPr>
                <w:rFonts w:ascii="GHEA Grapalat" w:eastAsia="Times New Roman" w:hAnsi="GHEA Grapalat" w:cs="Arial Armenian"/>
              </w:rPr>
              <w:t>)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672B12"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="00541752"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41752" w:rsidRPr="004D0AA3">
              <w:rPr>
                <w:rFonts w:ascii="GHEA Grapalat" w:eastAsia="Times New Roman" w:hAnsi="GHEA Grapalat" w:cs="Arial"/>
                <w:lang w:val="hy-AM"/>
              </w:rPr>
              <w:t>մասնագետ</w:t>
            </w:r>
            <w:r w:rsidR="00FD3F6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>(</w:t>
            </w:r>
            <w:r w:rsidR="00AB2746" w:rsidRPr="004D0AA3">
              <w:rPr>
                <w:rFonts w:ascii="GHEA Grapalat" w:eastAsia="Times New Roman" w:hAnsi="GHEA Grapalat" w:cs="Arial"/>
                <w:lang w:val="af-ZA"/>
              </w:rPr>
              <w:t>ծածկագիրը՝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FC1CDA" w:rsidRPr="004D0AA3">
              <w:rPr>
                <w:rFonts w:ascii="GHEA Grapalat" w:eastAsia="Times New Roman" w:hAnsi="GHEA Grapalat" w:cs="Arial Armenian"/>
                <w:lang w:val="hy-AM"/>
              </w:rPr>
              <w:t>71-28.1.</w:t>
            </w:r>
            <w:r w:rsidR="00FC1CDA" w:rsidRPr="004D0AA3">
              <w:rPr>
                <w:rFonts w:ascii="GHEA Grapalat" w:eastAsia="Times New Roman" w:hAnsi="GHEA Grapalat" w:cs="Arial"/>
                <w:lang w:val="hy-AM"/>
              </w:rPr>
              <w:t>թ</w:t>
            </w:r>
            <w:r w:rsidR="00FC1CDA" w:rsidRPr="004D0AA3">
              <w:rPr>
                <w:rFonts w:ascii="GHEA Grapalat" w:eastAsia="Times New Roman" w:hAnsi="GHEA Grapalat" w:cs="Arial Armenian"/>
                <w:lang w:val="hy-AM"/>
              </w:rPr>
              <w:t>-</w:t>
            </w:r>
            <w:r w:rsidR="00FC1CDA" w:rsidRPr="004D0AA3">
              <w:rPr>
                <w:rFonts w:ascii="GHEA Grapalat" w:eastAsia="Times New Roman" w:hAnsi="GHEA Grapalat" w:cs="Arial"/>
                <w:lang w:val="hy-AM"/>
              </w:rPr>
              <w:t>Մ</w:t>
            </w:r>
            <w:r w:rsidR="00FC1CDA" w:rsidRPr="004D0AA3">
              <w:rPr>
                <w:rFonts w:ascii="GHEA Grapalat" w:eastAsia="Times New Roman" w:hAnsi="GHEA Grapalat" w:cs="Arial Armenian"/>
                <w:lang w:val="hy-AM"/>
              </w:rPr>
              <w:t>2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>-1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421B1C" w:rsidRPr="004D0AA3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AB2746" w:rsidRPr="004D0AA3" w:rsidRDefault="0085192E" w:rsidP="00492886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672B12"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="00541752"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41752" w:rsidRPr="004D0AA3">
              <w:rPr>
                <w:rFonts w:ascii="GHEA Grapalat" w:eastAsia="Times New Roman" w:hAnsi="GHEA Grapalat" w:cs="Arial"/>
                <w:lang w:val="hy-AM"/>
              </w:rPr>
              <w:t>մասնագետն</w:t>
            </w:r>
            <w:r w:rsidR="0049288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492886" w:rsidRPr="004D0AA3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D0AA3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D0AA3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D0AA3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D0AA3">
              <w:rPr>
                <w:rFonts w:ascii="GHEA Grapalat" w:eastAsia="Times New Roman" w:hAnsi="GHEA Grapalat" w:cs="Arial"/>
                <w:lang w:val="af-ZA"/>
              </w:rPr>
              <w:t>է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="00FD3F66"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FD3F66" w:rsidRPr="004D0AA3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="00AB2746" w:rsidRPr="004D0AA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85192E" w:rsidRPr="004D0AA3" w:rsidRDefault="0085192E" w:rsidP="00492886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D0AA3">
              <w:rPr>
                <w:rFonts w:ascii="GHEA Grapalat" w:eastAsia="Times New Roman" w:hAnsi="GHEA Grapalat" w:cs="Arial"/>
                <w:lang w:val="af-ZA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672B12"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մասնագետի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Բաժնի</w:t>
            </w:r>
            <w:r w:rsidR="00492886"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492886" w:rsidRPr="004D0AA3">
              <w:rPr>
                <w:rFonts w:ascii="GHEA Grapalat" w:eastAsia="Times New Roman" w:hAnsi="GHEA Grapalat" w:cs="Arial"/>
                <w:lang w:val="hy-AM"/>
              </w:rPr>
              <w:t>մյուս</w:t>
            </w:r>
            <w:r w:rsidR="00492886"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492886"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="00492886"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492886" w:rsidRPr="004D0AA3">
              <w:rPr>
                <w:rFonts w:ascii="GHEA Grapalat" w:eastAsia="Times New Roman" w:hAnsi="GHEA Grapalat" w:cs="Arial"/>
                <w:lang w:val="hy-AM"/>
              </w:rPr>
              <w:t>մասնագետը</w:t>
            </w:r>
            <w:r w:rsidR="009552AF" w:rsidRPr="004D0AA3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4D0AA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Աշխատավայրը</w:t>
            </w:r>
          </w:p>
          <w:p w:rsidR="00AB2746" w:rsidRPr="004D0AA3" w:rsidRDefault="00492886" w:rsidP="004D05D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lang w:val="hy-AM"/>
              </w:rPr>
              <w:t>Հայաստանի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Հանրապետություն</w:t>
            </w:r>
            <w:r w:rsidRPr="004D0AA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ք</w:t>
            </w:r>
            <w:r w:rsidRPr="004D0AA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Երևան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, </w:t>
            </w:r>
            <w:r w:rsidR="00C06E63" w:rsidRPr="004D0AA3">
              <w:rPr>
                <w:rFonts w:ascii="GHEA Grapalat" w:eastAsia="Sylfaen" w:hAnsi="GHEA Grapalat" w:cs="Arial"/>
                <w:lang w:val="hy-AM"/>
              </w:rPr>
              <w:t>Դավ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թաշեն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4D05D0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>4-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րդ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թաղ</w:t>
            </w:r>
            <w:r w:rsidRPr="004D0AA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Ա</w:t>
            </w:r>
            <w:r w:rsidRPr="004D0AA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Միկոյան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109/8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։</w:t>
            </w:r>
          </w:p>
        </w:tc>
      </w:tr>
      <w:tr w:rsidR="00AB2746" w:rsidRPr="00370F3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D0AA3" w:rsidRDefault="00AB2746" w:rsidP="0049288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D0AA3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Պաշտոնի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բնութագիրը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Աշխատանքի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բնույթը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իրավունքները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987ABB" w:rsidRPr="004D0AA3" w:rsidRDefault="00987ABB" w:rsidP="00987ABB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ղեկավարի՝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գործունեության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ոլորտներին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առնչվող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հասարակական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հետաքրքրություն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ներկայացնող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թեմաների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վերաբերյալ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ասուլիսների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հարցազրույցների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ճեպազրույցների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կազմակերպման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անցկացման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օրվա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տեսության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պատրաստման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</w:p>
          <w:p w:rsidR="00987ABB" w:rsidRPr="004D0AA3" w:rsidRDefault="00987ABB" w:rsidP="00987ABB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հաղորդագրությունների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պատրաստման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տարածման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իրավասությունների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շրջանակներում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հանդես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գալիս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պարզաբանումներով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ու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հայտարարություններով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</w:p>
          <w:p w:rsidR="006E2C99" w:rsidRPr="004D0AA3" w:rsidRDefault="00987ABB" w:rsidP="006E2C99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3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գտած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կարևոր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տեղեկատվության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տրամադրման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անհրաժեշտության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օպերատիվ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արձագանքման</w:t>
            </w:r>
            <w:r w:rsidR="006E2C9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6E2C99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6E2C99" w:rsidRPr="004D0AA3" w:rsidRDefault="00987ABB" w:rsidP="006E2C99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4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 w:cs="Cambria Math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միջոցներով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ելույթներում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մշտական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թեմատիկ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խորագրերում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հեռուստառադիոհաղորդումներում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պաշտոնատար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անձանց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մասնակցության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ներկայացման</w:t>
            </w:r>
            <w:r w:rsidR="006E2C99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E2C9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6E2C99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987ABB" w:rsidRPr="004D0AA3" w:rsidRDefault="00987ABB" w:rsidP="00987ABB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5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զանգվածային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լրատվության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միջոցների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ներկայացուցիչների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հետ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աշխատանքային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հանդիպումներ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ի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կազմակերպման</w:t>
            </w:r>
            <w:r w:rsidR="006E2C99"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="006E2C99"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այդ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թվում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`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ղեկավարի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այլ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պաշտոնատար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անձանց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մասնակցությամբ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</w:p>
          <w:p w:rsidR="007B4B36" w:rsidRPr="004D0AA3" w:rsidRDefault="00987ABB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6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պատշաճ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լուսաբանման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կազմակերպման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նպատակով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ստորաբաժանումներից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տեղեկությունների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հավաքագրման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այդ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թվում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մշակվող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նախագծերի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պատճենների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անհրաժեշտության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լուսաբանման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հանրային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7B4B36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1782C" w:rsidRPr="004D0AA3" w:rsidRDefault="00987ABB" w:rsidP="00D50F63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7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միջոցների</w:t>
            </w:r>
            <w:r w:rsidR="007B4B36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ամփոփման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վերլուծման</w:t>
            </w:r>
            <w:r w:rsidR="007B4B36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B36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7B4B36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1782C" w:rsidRPr="004D0AA3" w:rsidRDefault="00703A84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8</w:t>
            </w:r>
            <w:r w:rsidR="00987ABB" w:rsidRPr="004D0AA3">
              <w:rPr>
                <w:rFonts w:ascii="Cambria Math" w:hAnsi="Cambria Math" w:cs="Cambria Math"/>
                <w:lang w:val="hy-AM"/>
              </w:rPr>
              <w:t>․</w:t>
            </w:r>
            <w:r w:rsidR="00987ABB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վերլուծական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վիճակագրական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համակարգված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արխիվի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ստեղծման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հնարավորությունների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առկայության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հեռուստաֆիլմերի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տեսանյութերի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պատրաստման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տեղեկագրերի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թողարկման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11782C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11782C" w:rsidRPr="004D0AA3" w:rsidRDefault="00703A84" w:rsidP="00987AB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9</w:t>
            </w:r>
            <w:r w:rsidR="00987ABB"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="00987ABB"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իրականացնում</w:t>
            </w:r>
            <w:r w:rsidR="0011782C"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է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Տեսչական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մարմնի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կայքէջի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տեղեկատվական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սպասարկման</w:t>
            </w:r>
            <w:r w:rsidR="0011782C"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lang w:val="hy-AM"/>
              </w:rPr>
              <w:t>աշխատանքներ</w:t>
            </w:r>
            <w:r w:rsidR="0011782C" w:rsidRPr="004D0AA3">
              <w:rPr>
                <w:rFonts w:ascii="Cambria Math" w:hAnsi="Cambria Math" w:cs="Cambria Math"/>
                <w:lang w:val="hy-AM"/>
              </w:rPr>
              <w:t>․</w:t>
            </w:r>
            <w:r w:rsidR="0011782C" w:rsidRPr="004D0AA3">
              <w:rPr>
                <w:rFonts w:ascii="GHEA Grapalat" w:hAnsi="GHEA Grapalat"/>
                <w:lang w:val="hy-AM"/>
              </w:rPr>
              <w:t xml:space="preserve"> </w:t>
            </w:r>
          </w:p>
          <w:p w:rsidR="0011782C" w:rsidRPr="004D0AA3" w:rsidRDefault="00703A84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10</w:t>
            </w:r>
            <w:r w:rsidR="00987ABB" w:rsidRPr="004D0AA3">
              <w:rPr>
                <w:rFonts w:ascii="Cambria Math" w:hAnsi="Cambria Math" w:cs="Cambria Math"/>
                <w:lang w:val="hy-AM"/>
              </w:rPr>
              <w:t>․</w:t>
            </w:r>
            <w:r w:rsidR="00987ABB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քաղաքացիների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բողոքների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հասարակությանը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855C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տեղեկացման</w:t>
            </w:r>
            <w:r w:rsidR="008855C9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855C9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11782C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D50F63" w:rsidRPr="004D0AA3" w:rsidRDefault="00703A84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11</w:t>
            </w:r>
            <w:r w:rsidR="00987ABB" w:rsidRPr="004D0AA3">
              <w:rPr>
                <w:rFonts w:ascii="Cambria Math" w:hAnsi="Cambria Math" w:cs="Cambria Math"/>
                <w:lang w:val="hy-AM"/>
              </w:rPr>
              <w:t>․</w:t>
            </w:r>
            <w:r w:rsidR="00987ABB" w:rsidRPr="004D0AA3">
              <w:rPr>
                <w:rFonts w:ascii="GHEA Grapalat" w:hAnsi="GHEA Grapalat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համագործակցության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Տեսչական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մարմնի</w:t>
            </w:r>
            <w:r w:rsidR="0011782C"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հանրապետական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իշխանության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մարմինների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1782C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</w:t>
            </w:r>
            <w:r w:rsidR="0011782C"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50F63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միջև</w:t>
            </w:r>
            <w:r w:rsidR="00D50F63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1782C" w:rsidRDefault="00D50F63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Sylfaen" w:hAnsi="Sylfaen" w:cs="Cambria Math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նիստերին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խորհրդակցություններին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քննարկումներին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բանակցություններին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70F33" w:rsidRPr="00370F33" w:rsidRDefault="00370F33" w:rsidP="0011782C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13.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պարտադիր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հրապարակման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ենթակա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տեղեկությունների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հրապարակումը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տարին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առնվազն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մեկ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անգամ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իսկ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դրանցում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փոփոխությունների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դեպքում՝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տասն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օրյա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ժամկետում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  <w:bookmarkStart w:id="0" w:name="_GoBack"/>
            <w:bookmarkEnd w:id="0"/>
          </w:p>
          <w:p w:rsidR="00492886" w:rsidRPr="004D0AA3" w:rsidRDefault="00492886" w:rsidP="00492886">
            <w:pPr>
              <w:pStyle w:val="NormalWeb"/>
              <w:tabs>
                <w:tab w:val="left" w:pos="240"/>
              </w:tabs>
              <w:spacing w:before="0" w:beforeAutospacing="0" w:after="0" w:afterAutospacing="0"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AB2746" w:rsidRPr="004D0AA3" w:rsidRDefault="00AB2746" w:rsidP="00492886">
            <w:pPr>
              <w:pStyle w:val="NormalWeb"/>
              <w:tabs>
                <w:tab w:val="left" w:pos="240"/>
              </w:tabs>
              <w:spacing w:before="0" w:beforeAutospacing="0" w:after="0" w:afterAutospacing="0"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4D0AA3">
              <w:rPr>
                <w:rFonts w:ascii="GHEA Grapalat" w:eastAsia="Sylfaen" w:hAnsi="GHEA Grapalat" w:cs="Arial"/>
                <w:b/>
                <w:sz w:val="22"/>
                <w:szCs w:val="22"/>
                <w:lang w:val="hy-AM"/>
              </w:rPr>
              <w:t>Իրավունքները՝</w:t>
            </w:r>
          </w:p>
          <w:p w:rsidR="00C903FD" w:rsidRPr="004D0AA3" w:rsidRDefault="00C903FD" w:rsidP="00C903FD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Arial Armenia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կառուցվածքային</w:t>
            </w:r>
            <w:proofErr w:type="spellEnd"/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տարածքային</w:t>
            </w:r>
            <w:proofErr w:type="spellEnd"/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ստանալ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հետաքրքրություն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ներկայացնող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տեղեկատվություն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վիճակագրություն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C903FD" w:rsidRPr="004D0AA3" w:rsidRDefault="00C903FD" w:rsidP="00C903FD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նիստերին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խորհրդակցություններին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քննարկումներին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բանակցություններին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21B51" w:rsidRPr="004D0AA3" w:rsidRDefault="00C903FD" w:rsidP="00821B51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right="11" w:firstLine="0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համագործակցել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իշխանության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E7F4E" w:rsidRPr="004D0AA3" w:rsidRDefault="00821B51" w:rsidP="008E7F4E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right="11" w:firstLine="0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ներկայացնել առաջարկություն Բաժնի պետին`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ըստ անհրաժեշտության Բաժնի աշխատանքներին մասնագետներ</w:t>
            </w: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փորձագետներ ներգրավելու</w:t>
            </w: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ինչպես նաև աշխատանքային խմբեր կազմավորելու համար</w:t>
            </w:r>
            <w:r w:rsidRPr="004D0AA3">
              <w:rPr>
                <w:rFonts w:ascii="Cambria Math" w:hAnsi="Cambria Math" w:cs="Cambria Math"/>
                <w:noProof/>
                <w:sz w:val="22"/>
                <w:szCs w:val="22"/>
                <w:lang w:val="hy-AM"/>
              </w:rPr>
              <w:t>․</w:t>
            </w:r>
          </w:p>
          <w:p w:rsidR="00C903FD" w:rsidRPr="004D0AA3" w:rsidRDefault="00C903FD" w:rsidP="00C903FD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right="11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</w:p>
          <w:p w:rsidR="00AB2746" w:rsidRPr="004D0AA3" w:rsidRDefault="00AB2746" w:rsidP="00492886">
            <w:pPr>
              <w:tabs>
                <w:tab w:val="left" w:pos="315"/>
              </w:tabs>
              <w:spacing w:after="0"/>
              <w:jc w:val="both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՝</w:t>
            </w:r>
          </w:p>
          <w:p w:rsidR="00875392" w:rsidRDefault="00875392" w:rsidP="00875392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հետևել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մյուս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պաշտոնատար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անձանց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մամուլի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ասուլիսներին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հարցազրույցներին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ճեպազրույցներին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տարածել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հայտարարություններ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այդ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թվում՝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պաշտոնական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կայքէջի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միջոցով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հետաքրքրություն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ներկայացնող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:rsidR="00274E42" w:rsidRPr="00274E42" w:rsidRDefault="00274E42" w:rsidP="00274E42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ուսումնասիրել</w:t>
            </w:r>
            <w:r w:rsidRPr="000364E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գործունեությանը վերաբերող ամենօրյա հրապարակումները, անհրաժեշտության դեպքում հանդես գալ հայտարարություններով, պարզաբանումներով.</w:t>
            </w:r>
          </w:p>
          <w:p w:rsidR="00C903FD" w:rsidRPr="004D0AA3" w:rsidRDefault="00C903FD" w:rsidP="00C903FD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ուսումնասիրել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ոլորտը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կարգավորող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ակտերը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C903FD" w:rsidRPr="004D0AA3" w:rsidRDefault="008D3881" w:rsidP="00C903FD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մշտադիտարկել</w:t>
            </w:r>
            <w:r w:rsidR="00C903FD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903FD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="00C903FD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903FD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="00C903FD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903FD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</w:t>
            </w:r>
            <w:r w:rsidR="00A26803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ւթյանը</w:t>
            </w:r>
            <w:r w:rsidR="00A26803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26803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վերաբերող</w:t>
            </w:r>
            <w:r w:rsidR="00A26803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26803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հրապարակումները</w:t>
            </w:r>
            <w:r w:rsidR="00C903FD"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C903FD" w:rsidRPr="004D0AA3" w:rsidRDefault="00C903FD" w:rsidP="00C903FD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ժամկետներում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վերահսկողության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</w:t>
            </w:r>
            <w:r w:rsidR="00D50F63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տնտեսավարող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սուբյեկտներին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իրազեկել՝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իրենց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իրավասությանը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նոր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ընդունված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ուղեցույցների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ինչպես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նաև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փոփոխությունների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/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լրացումների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:rsidR="00C903FD" w:rsidRPr="004D0AA3" w:rsidRDefault="00C903FD" w:rsidP="00C903FD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8210B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տեղեկացնել</w:t>
            </w:r>
            <w:r w:rsidR="0078210B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հասարակությանը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քաղաքացիների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բողոքների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AB2746" w:rsidRPr="004D0AA3" w:rsidRDefault="00C903FD" w:rsidP="00C731DA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վարել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համակարգված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արխիվ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հնարավորությունների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առկայության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C731DA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պատրաստել</w:t>
            </w:r>
            <w:r w:rsidR="00875392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75392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հեռուստաֆիլմեր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875392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տեսանյութեր</w:t>
            </w:r>
            <w:r w:rsidR="00875392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="00875392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թողարկել</w:t>
            </w:r>
            <w:r w:rsidR="00875392"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75392"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տեղեկագրեր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</w:tr>
      <w:tr w:rsidR="00AB2746" w:rsidRPr="004D0AA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D0AA3" w:rsidRDefault="00AB2746" w:rsidP="0049288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D0AA3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Պաշտոնին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ներկայացվող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պահանջները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Կրթություն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որակավորման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աստիճանը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Բարձրագույն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կրթություն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Մասնագիտական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գիտելիքները</w:t>
            </w:r>
          </w:p>
          <w:p w:rsidR="00AB2746" w:rsidRPr="004D0AA3" w:rsidRDefault="00AB2746" w:rsidP="0049288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lang w:val="hy-AM"/>
              </w:rPr>
              <w:t>Ունի</w:t>
            </w:r>
            <w:r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գործառույթների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իրականացման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համար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անհրաժեշտ</w:t>
            </w:r>
            <w:r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գիտելիքներ</w:t>
            </w:r>
            <w:r w:rsidR="00B419AE" w:rsidRPr="004D0AA3">
              <w:rPr>
                <w:rFonts w:ascii="GHEA Grapalat" w:eastAsia="Sylfaen" w:hAnsi="GHEA Grapalat" w:cs="Arial"/>
                <w:color w:val="000000"/>
                <w:lang w:val="hy-AM"/>
              </w:rPr>
              <w:t>։</w:t>
            </w:r>
          </w:p>
          <w:p w:rsidR="00AB2746" w:rsidRPr="004D0AA3" w:rsidRDefault="00AB2746" w:rsidP="0049288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Աշխատանքային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ստաժը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աշխատանքի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բնագավառում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փորձը</w:t>
            </w:r>
          </w:p>
          <w:p w:rsidR="0078210B" w:rsidRPr="004D0AA3" w:rsidRDefault="00D41E67" w:rsidP="0078210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Հանրային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ծառայության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առնվազն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երկու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երեք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մասնագիտական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աշխատանքային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AB2746"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="00AB2746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հասարակության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իրազեկման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հասարակության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հետ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կապերի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մամուլի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հետ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կապերի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բնագավառում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երեք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աշխատանքային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8210B"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="0078210B"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  <w:r w:rsidR="0078210B"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</w:p>
          <w:p w:rsidR="00AB2746" w:rsidRPr="004D0AA3" w:rsidRDefault="00AB2746" w:rsidP="0049288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Անհրաժեշտ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կոմպետենցիաներ</w:t>
            </w:r>
          </w:p>
          <w:p w:rsidR="00AB2746" w:rsidRPr="004D0AA3" w:rsidRDefault="00AB2746" w:rsidP="00B961C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Ընդհանրական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կոմպետենցիաներ՝</w:t>
            </w:r>
          </w:p>
          <w:p w:rsidR="00B63E75" w:rsidRPr="004D0AA3" w:rsidRDefault="00B63E75" w:rsidP="00B63E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1.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Ծրագրերի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մշակում</w:t>
            </w:r>
          </w:p>
          <w:p w:rsidR="00B63E75" w:rsidRPr="004D0AA3" w:rsidRDefault="00B63E75" w:rsidP="00B63E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2.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Խնդրի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լուծում</w:t>
            </w:r>
          </w:p>
          <w:p w:rsidR="00B63E75" w:rsidRPr="004D0AA3" w:rsidRDefault="00B63E75" w:rsidP="00B63E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3.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Հաշվետվությունների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մշակում</w:t>
            </w:r>
          </w:p>
          <w:p w:rsidR="00B63E75" w:rsidRPr="004D0AA3" w:rsidRDefault="00B63E75" w:rsidP="00B63E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4.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Տեղեկատվության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հավաքագրում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վերլուծություն</w:t>
            </w:r>
          </w:p>
          <w:p w:rsidR="00B63E75" w:rsidRPr="004D0AA3" w:rsidRDefault="00B63E75" w:rsidP="00B63E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</w:rPr>
              <w:t>Բարեվարքություն</w:t>
            </w:r>
          </w:p>
          <w:p w:rsidR="00541752" w:rsidRPr="004D0AA3" w:rsidRDefault="00B961C8" w:rsidP="00B961C8">
            <w:pPr>
              <w:spacing w:after="0"/>
              <w:ind w:left="422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  <w:p w:rsidR="00672B12" w:rsidRPr="004D0AA3" w:rsidRDefault="00AB2746" w:rsidP="00B961C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Ընտրանքային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կոմպետենցի</w:t>
            </w:r>
            <w:proofErr w:type="spellEnd"/>
            <w:r w:rsidR="006B088D" w:rsidRPr="004D0AA3">
              <w:rPr>
                <w:rFonts w:ascii="GHEA Grapalat" w:eastAsia="Sylfaen" w:hAnsi="GHEA Grapalat" w:cs="Arial"/>
                <w:b/>
                <w:lang w:val="hy-AM"/>
              </w:rPr>
              <w:t>ա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ներ</w:t>
            </w:r>
            <w:proofErr w:type="spellEnd"/>
            <w:r w:rsidRPr="004D0AA3">
              <w:rPr>
                <w:rFonts w:ascii="GHEA Grapalat" w:eastAsia="Sylfaen" w:hAnsi="GHEA Grapalat" w:cs="Arial"/>
                <w:b/>
              </w:rPr>
              <w:t>՝</w:t>
            </w:r>
          </w:p>
          <w:p w:rsidR="00672B12" w:rsidRPr="004D0AA3" w:rsidRDefault="00672B12" w:rsidP="00B961C8">
            <w:pPr>
              <w:pStyle w:val="ListParagraph"/>
              <w:numPr>
                <w:ilvl w:val="0"/>
                <w:numId w:val="38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Հասարակության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հետ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կապերի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ապահովում</w:t>
            </w:r>
          </w:p>
          <w:p w:rsidR="00672B12" w:rsidRPr="004D0AA3" w:rsidRDefault="00672B12" w:rsidP="00B961C8">
            <w:pPr>
              <w:pStyle w:val="ListParagraph"/>
              <w:numPr>
                <w:ilvl w:val="0"/>
                <w:numId w:val="38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Ժամանակի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կառավարում</w:t>
            </w:r>
          </w:p>
          <w:p w:rsidR="00AB2746" w:rsidRPr="004D0AA3" w:rsidRDefault="00672B12" w:rsidP="00B961C8">
            <w:pPr>
              <w:numPr>
                <w:ilvl w:val="0"/>
                <w:numId w:val="38"/>
              </w:numPr>
              <w:tabs>
                <w:tab w:val="left" w:pos="255"/>
                <w:tab w:val="left" w:pos="456"/>
              </w:tabs>
              <w:spacing w:after="0"/>
              <w:ind w:left="422" w:hanging="422"/>
              <w:rPr>
                <w:rFonts w:ascii="GHEA Grapalat" w:hAnsi="GHEA Grapalat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Փաստաթղթերի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նախապատրաստում</w:t>
            </w:r>
          </w:p>
          <w:p w:rsidR="00E94635" w:rsidRPr="004D0AA3" w:rsidRDefault="00E94635" w:rsidP="00B961C8">
            <w:pPr>
              <w:numPr>
                <w:ilvl w:val="0"/>
                <w:numId w:val="38"/>
              </w:numPr>
              <w:tabs>
                <w:tab w:val="left" w:pos="255"/>
                <w:tab w:val="left" w:pos="456"/>
              </w:tabs>
              <w:spacing w:after="0"/>
              <w:ind w:left="422" w:hanging="422"/>
              <w:rPr>
                <w:rFonts w:ascii="GHEA Grapalat" w:hAnsi="GHEA Grapalat"/>
              </w:rPr>
            </w:pP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Ելույթների</w:t>
            </w:r>
            <w:proofErr w:type="spellEnd"/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նախապատրաստում</w:t>
            </w:r>
            <w:proofErr w:type="spellEnd"/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և</w:t>
            </w:r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կազմակերպում</w:t>
            </w:r>
            <w:proofErr w:type="spellEnd"/>
          </w:p>
        </w:tc>
      </w:tr>
      <w:tr w:rsidR="00AB2746" w:rsidRPr="00370F3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D0AA3" w:rsidRDefault="00AB2746" w:rsidP="0049288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>4</w:t>
            </w:r>
            <w:r w:rsidRPr="004D0AA3">
              <w:rPr>
                <w:rFonts w:ascii="Cambria Math" w:eastAsia="MS Mincho" w:hAnsi="Cambria Math" w:cs="Cambria Math"/>
                <w:b/>
              </w:rPr>
              <w:t>․</w:t>
            </w:r>
            <w:r w:rsidR="00574900" w:rsidRPr="004D0AA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Կազմակերպական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4D0AA3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:rsidR="00AB2746" w:rsidRPr="004D0AA3" w:rsidRDefault="00AB2746" w:rsidP="0049288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կազմակերպման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ղեկավարման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պատասխանատվությունը</w:t>
            </w:r>
            <w:proofErr w:type="spellEnd"/>
          </w:p>
          <w:p w:rsidR="00FC1CDA" w:rsidRPr="004D0AA3" w:rsidRDefault="00FC1CDA" w:rsidP="004928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Պատասխանատու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բնույթով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պայմանավորված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անմիջական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արդյունքի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համար։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</w:p>
          <w:p w:rsidR="00AB2746" w:rsidRPr="004D0AA3" w:rsidRDefault="00AB2746" w:rsidP="0049288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Որոշումներ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կայացնելու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լիազորությունները</w:t>
            </w:r>
          </w:p>
          <w:p w:rsidR="00B8134D" w:rsidRPr="004D0AA3" w:rsidRDefault="00B8134D" w:rsidP="00B813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Կայացնում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որոշումներ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իրականացման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բնույթով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պայմանավորված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եզրակացությունների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տրամադրման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ՀՀ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օրենսդրությամբ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նախատեսված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դեպքերում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որոշումների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կայացման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>:</w:t>
            </w:r>
          </w:p>
          <w:p w:rsidR="00AB2746" w:rsidRPr="004D0AA3" w:rsidRDefault="00AB2746" w:rsidP="0049288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Գործունեության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ազդեցությունը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951700" w:rsidRPr="004D0AA3" w:rsidRDefault="00951700" w:rsidP="0049288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Ունի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տվյալ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նպատակների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իրականացման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համար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գործունեության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գերատեսչական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տարածքային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ազդեցություն։</w:t>
            </w:r>
          </w:p>
          <w:p w:rsidR="00AB2746" w:rsidRPr="004D0AA3" w:rsidRDefault="00AB2746" w:rsidP="0049288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Շփումները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ներկայացուցչությունը</w:t>
            </w:r>
          </w:p>
          <w:p w:rsidR="00CA0424" w:rsidRPr="004D0AA3" w:rsidRDefault="00CA0424" w:rsidP="004928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Իր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իրավասությունների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շփվում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որպես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հանդես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տվյալ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ներսում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այլ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ստորաբաժանումների</w:t>
            </w:r>
            <w:r w:rsidRPr="004D0AA3">
              <w:rPr>
                <w:rFonts w:ascii="GHEA Grapalat" w:hAnsi="GHEA Grapalat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lang w:val="hy-AM"/>
              </w:rPr>
              <w:t>այլ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հետ</w:t>
            </w:r>
            <w:r w:rsidRPr="004D0AA3">
              <w:rPr>
                <w:rFonts w:ascii="GHEA Grapalat" w:hAnsi="GHEA Grapalat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lang w:val="hy-AM"/>
              </w:rPr>
              <w:t>հանդես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պետական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միջազգային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կազմակերպությունների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մասնակցությամբ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ձևավորված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խմբերում</w:t>
            </w:r>
            <w:r w:rsidRPr="004D0AA3">
              <w:rPr>
                <w:rFonts w:ascii="GHEA Grapalat" w:hAnsi="GHEA Grapalat"/>
                <w:lang w:val="hy-AM"/>
              </w:rPr>
              <w:t xml:space="preserve">: </w:t>
            </w:r>
          </w:p>
          <w:p w:rsidR="00AB2746" w:rsidRPr="004D0AA3" w:rsidRDefault="00AB2746" w:rsidP="0049288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Խնդիրների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բարդությունը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դրանց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լուծումը</w:t>
            </w:r>
          </w:p>
          <w:p w:rsidR="00AB2746" w:rsidRPr="004D0AA3" w:rsidRDefault="001D561E" w:rsidP="004928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Իր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լիազորությունների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բացահայտում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այդ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լուծումներ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մասնակցում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առջև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դրված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լուծմանը</w:t>
            </w:r>
            <w:r w:rsidRPr="004D0AA3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:rsidR="00340F01" w:rsidRPr="004D0AA3" w:rsidRDefault="00340F01" w:rsidP="00492886">
      <w:pPr>
        <w:spacing w:after="0"/>
        <w:rPr>
          <w:rFonts w:ascii="GHEA Grapalat" w:hAnsi="GHEA Grapalat"/>
          <w:lang w:val="hy-AM"/>
        </w:rPr>
      </w:pPr>
    </w:p>
    <w:sectPr w:rsidR="00340F01" w:rsidRPr="004D0AA3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B03D6"/>
    <w:multiLevelType w:val="hybridMultilevel"/>
    <w:tmpl w:val="D68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660"/>
    <w:multiLevelType w:val="hybridMultilevel"/>
    <w:tmpl w:val="63F0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068F"/>
    <w:multiLevelType w:val="hybridMultilevel"/>
    <w:tmpl w:val="7C82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26113"/>
    <w:multiLevelType w:val="hybridMultilevel"/>
    <w:tmpl w:val="CB8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3F2C51"/>
    <w:multiLevelType w:val="hybridMultilevel"/>
    <w:tmpl w:val="C5D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C434AC5"/>
    <w:multiLevelType w:val="hybridMultilevel"/>
    <w:tmpl w:val="4E324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11910"/>
    <w:multiLevelType w:val="hybridMultilevel"/>
    <w:tmpl w:val="3BE2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160DD"/>
    <w:multiLevelType w:val="multilevel"/>
    <w:tmpl w:val="72A20E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04373A1"/>
    <w:multiLevelType w:val="hybridMultilevel"/>
    <w:tmpl w:val="CCCC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C7DCE">
      <w:start w:val="1"/>
      <w:numFmt w:val="decimal"/>
      <w:lvlText w:val="%2."/>
      <w:lvlJc w:val="left"/>
      <w:pPr>
        <w:ind w:left="1440" w:hanging="360"/>
      </w:pPr>
      <w:rPr>
        <w:rFonts w:ascii="GHEA Grapalat" w:eastAsia="Calibri" w:hAnsi="GHEA Grapalat" w:cs="Arial Armeni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F0F17"/>
    <w:multiLevelType w:val="hybridMultilevel"/>
    <w:tmpl w:val="401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E211F9"/>
    <w:multiLevelType w:val="hybridMultilevel"/>
    <w:tmpl w:val="3524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865723"/>
    <w:multiLevelType w:val="hybridMultilevel"/>
    <w:tmpl w:val="4160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7B5D"/>
    <w:multiLevelType w:val="hybridMultilevel"/>
    <w:tmpl w:val="EB50E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C0D21"/>
    <w:multiLevelType w:val="hybridMultilevel"/>
    <w:tmpl w:val="D8220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9"/>
  </w:num>
  <w:num w:numId="3">
    <w:abstractNumId w:val="28"/>
  </w:num>
  <w:num w:numId="4">
    <w:abstractNumId w:val="6"/>
  </w:num>
  <w:num w:numId="5">
    <w:abstractNumId w:val="3"/>
  </w:num>
  <w:num w:numId="6">
    <w:abstractNumId w:val="35"/>
  </w:num>
  <w:num w:numId="7">
    <w:abstractNumId w:val="30"/>
  </w:num>
  <w:num w:numId="8">
    <w:abstractNumId w:val="27"/>
  </w:num>
  <w:num w:numId="9">
    <w:abstractNumId w:val="4"/>
  </w:num>
  <w:num w:numId="10">
    <w:abstractNumId w:val="7"/>
  </w:num>
  <w:num w:numId="11">
    <w:abstractNumId w:val="32"/>
  </w:num>
  <w:num w:numId="12">
    <w:abstractNumId w:val="38"/>
  </w:num>
  <w:num w:numId="13">
    <w:abstractNumId w:val="15"/>
  </w:num>
  <w:num w:numId="14">
    <w:abstractNumId w:val="22"/>
  </w:num>
  <w:num w:numId="15">
    <w:abstractNumId w:val="36"/>
  </w:num>
  <w:num w:numId="16">
    <w:abstractNumId w:val="31"/>
  </w:num>
  <w:num w:numId="17">
    <w:abstractNumId w:val="21"/>
  </w:num>
  <w:num w:numId="18">
    <w:abstractNumId w:val="18"/>
  </w:num>
  <w:num w:numId="19">
    <w:abstractNumId w:val="9"/>
  </w:num>
  <w:num w:numId="20">
    <w:abstractNumId w:val="13"/>
  </w:num>
  <w:num w:numId="21">
    <w:abstractNumId w:val="19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0"/>
  </w:num>
  <w:num w:numId="25">
    <w:abstractNumId w:val="16"/>
  </w:num>
  <w:num w:numId="26">
    <w:abstractNumId w:val="1"/>
  </w:num>
  <w:num w:numId="27">
    <w:abstractNumId w:val="26"/>
  </w:num>
  <w:num w:numId="28">
    <w:abstractNumId w:val="24"/>
  </w:num>
  <w:num w:numId="29">
    <w:abstractNumId w:val="25"/>
  </w:num>
  <w:num w:numId="30">
    <w:abstractNumId w:val="2"/>
  </w:num>
  <w:num w:numId="31">
    <w:abstractNumId w:val="5"/>
  </w:num>
  <w:num w:numId="32">
    <w:abstractNumId w:val="12"/>
  </w:num>
  <w:num w:numId="33">
    <w:abstractNumId w:val="33"/>
  </w:num>
  <w:num w:numId="34">
    <w:abstractNumId w:val="17"/>
  </w:num>
  <w:num w:numId="35">
    <w:abstractNumId w:val="34"/>
  </w:num>
  <w:num w:numId="36">
    <w:abstractNumId w:val="37"/>
  </w:num>
  <w:num w:numId="37">
    <w:abstractNumId w:val="23"/>
  </w:num>
  <w:num w:numId="38">
    <w:abstractNumId w:val="11"/>
  </w:num>
  <w:num w:numId="39">
    <w:abstractNumId w:val="8"/>
  </w:num>
  <w:num w:numId="40">
    <w:abstractNumId w:val="2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1005FC"/>
    <w:rsid w:val="0011782C"/>
    <w:rsid w:val="00125B48"/>
    <w:rsid w:val="001A1F6F"/>
    <w:rsid w:val="001C199A"/>
    <w:rsid w:val="001D561E"/>
    <w:rsid w:val="001F14A0"/>
    <w:rsid w:val="0022722C"/>
    <w:rsid w:val="0027113A"/>
    <w:rsid w:val="00274E42"/>
    <w:rsid w:val="0028436F"/>
    <w:rsid w:val="00286E62"/>
    <w:rsid w:val="00295C78"/>
    <w:rsid w:val="002A35F7"/>
    <w:rsid w:val="002D2C9F"/>
    <w:rsid w:val="002E11BE"/>
    <w:rsid w:val="002F4156"/>
    <w:rsid w:val="00306D54"/>
    <w:rsid w:val="003313E9"/>
    <w:rsid w:val="00340F01"/>
    <w:rsid w:val="00370F33"/>
    <w:rsid w:val="003728C1"/>
    <w:rsid w:val="00421B1C"/>
    <w:rsid w:val="00484E66"/>
    <w:rsid w:val="00492886"/>
    <w:rsid w:val="004D05D0"/>
    <w:rsid w:val="004D0AA3"/>
    <w:rsid w:val="004D1AC0"/>
    <w:rsid w:val="004D3567"/>
    <w:rsid w:val="00506467"/>
    <w:rsid w:val="00517AE3"/>
    <w:rsid w:val="00541197"/>
    <w:rsid w:val="00541752"/>
    <w:rsid w:val="00547797"/>
    <w:rsid w:val="00574900"/>
    <w:rsid w:val="00607DA0"/>
    <w:rsid w:val="00672B12"/>
    <w:rsid w:val="006B088D"/>
    <w:rsid w:val="006E2C99"/>
    <w:rsid w:val="00703A84"/>
    <w:rsid w:val="00765FDB"/>
    <w:rsid w:val="0078210B"/>
    <w:rsid w:val="007B4B36"/>
    <w:rsid w:val="007D18C8"/>
    <w:rsid w:val="007F7016"/>
    <w:rsid w:val="007F738E"/>
    <w:rsid w:val="00821B51"/>
    <w:rsid w:val="0085192E"/>
    <w:rsid w:val="00852301"/>
    <w:rsid w:val="00854708"/>
    <w:rsid w:val="00875392"/>
    <w:rsid w:val="008855C9"/>
    <w:rsid w:val="008B47AB"/>
    <w:rsid w:val="008D3881"/>
    <w:rsid w:val="008E7F4E"/>
    <w:rsid w:val="008F1988"/>
    <w:rsid w:val="00900130"/>
    <w:rsid w:val="00907155"/>
    <w:rsid w:val="00951700"/>
    <w:rsid w:val="00953575"/>
    <w:rsid w:val="009552AF"/>
    <w:rsid w:val="0096490D"/>
    <w:rsid w:val="009810C8"/>
    <w:rsid w:val="00987ABB"/>
    <w:rsid w:val="009E066C"/>
    <w:rsid w:val="00A26803"/>
    <w:rsid w:val="00A325F1"/>
    <w:rsid w:val="00A64F8F"/>
    <w:rsid w:val="00A72CBF"/>
    <w:rsid w:val="00A9556A"/>
    <w:rsid w:val="00AA52A5"/>
    <w:rsid w:val="00AB2746"/>
    <w:rsid w:val="00AB7D7E"/>
    <w:rsid w:val="00B419AE"/>
    <w:rsid w:val="00B63E75"/>
    <w:rsid w:val="00B8134D"/>
    <w:rsid w:val="00B961C8"/>
    <w:rsid w:val="00BB4195"/>
    <w:rsid w:val="00BD2699"/>
    <w:rsid w:val="00BD3860"/>
    <w:rsid w:val="00C06E63"/>
    <w:rsid w:val="00C33558"/>
    <w:rsid w:val="00C731DA"/>
    <w:rsid w:val="00C903FD"/>
    <w:rsid w:val="00CA0424"/>
    <w:rsid w:val="00CE2D00"/>
    <w:rsid w:val="00CE433D"/>
    <w:rsid w:val="00CE5E96"/>
    <w:rsid w:val="00D41E67"/>
    <w:rsid w:val="00D50F63"/>
    <w:rsid w:val="00E30596"/>
    <w:rsid w:val="00E448DA"/>
    <w:rsid w:val="00E94635"/>
    <w:rsid w:val="00EE5019"/>
    <w:rsid w:val="00F8209D"/>
    <w:rsid w:val="00FC1CD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01A3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67"/>
    <w:rPr>
      <w:rFonts w:ascii="Calibri" w:eastAsia="Calibri" w:hAnsi="Calibri" w:cs="Times New Roman"/>
      <w:b/>
      <w:bCs/>
      <w:lang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67"/>
    <w:rPr>
      <w:rFonts w:ascii="Calibri" w:eastAsia="Calibri" w:hAnsi="Calibri" w:cs="Times New Roman"/>
      <w:b/>
      <w:bCs/>
      <w:sz w:val="20"/>
      <w:szCs w:val="20"/>
      <w:lang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21B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119</cp:revision>
  <cp:lastPrinted>2019-07-24T07:52:00Z</cp:lastPrinted>
  <dcterms:created xsi:type="dcterms:W3CDTF">2019-07-18T14:11:00Z</dcterms:created>
  <dcterms:modified xsi:type="dcterms:W3CDTF">2021-11-19T10:01:00Z</dcterms:modified>
</cp:coreProperties>
</file>